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A4" w:rsidRPr="00113684" w:rsidRDefault="00C77CA4" w:rsidP="00C77CA4">
      <w:pPr>
        <w:jc w:val="center"/>
        <w:rPr>
          <w:b/>
          <w:sz w:val="44"/>
          <w:szCs w:val="44"/>
        </w:rPr>
      </w:pPr>
      <w:r w:rsidRPr="00113684">
        <w:rPr>
          <w:rFonts w:hint="eastAsia"/>
          <w:b/>
          <w:sz w:val="44"/>
          <w:szCs w:val="44"/>
        </w:rPr>
        <w:t>抚顺市政协十二届五次会议第</w:t>
      </w:r>
      <w:r w:rsidRPr="00113684">
        <w:rPr>
          <w:rFonts w:hint="eastAsia"/>
          <w:b/>
          <w:sz w:val="44"/>
          <w:szCs w:val="44"/>
        </w:rPr>
        <w:t>304</w:t>
      </w:r>
      <w:r w:rsidRPr="00113684">
        <w:rPr>
          <w:rFonts w:hint="eastAsia"/>
          <w:b/>
          <w:sz w:val="44"/>
          <w:szCs w:val="44"/>
        </w:rPr>
        <w:t>号提案</w:t>
      </w:r>
    </w:p>
    <w:p w:rsidR="0083630B" w:rsidRPr="00C77CA4" w:rsidRDefault="0083630B" w:rsidP="00C77CA4">
      <w:pPr>
        <w:jc w:val="center"/>
        <w:rPr>
          <w:b/>
          <w:sz w:val="36"/>
          <w:szCs w:val="36"/>
        </w:rPr>
      </w:pPr>
      <w:r w:rsidRPr="00113684">
        <w:rPr>
          <w:rFonts w:hint="eastAsia"/>
          <w:b/>
          <w:sz w:val="44"/>
          <w:szCs w:val="44"/>
        </w:rPr>
        <w:t>关于加强露天市场城市综合管理的建议</w:t>
      </w:r>
    </w:p>
    <w:p w:rsidR="00C77CA4" w:rsidRPr="00C77CA4" w:rsidRDefault="00C77CA4" w:rsidP="0083630B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 xml:space="preserve">                              </w:t>
      </w:r>
      <w:r w:rsidRPr="00C77CA4">
        <w:rPr>
          <w:rFonts w:hint="eastAsia"/>
          <w:b/>
          <w:sz w:val="36"/>
          <w:szCs w:val="36"/>
        </w:rPr>
        <w:t>提案者：王丽</w:t>
      </w:r>
    </w:p>
    <w:p w:rsidR="0083630B" w:rsidRPr="0082116F" w:rsidRDefault="0083630B" w:rsidP="004C09F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一个城市，三分靠建设，七分靠管理。商业中心是一个城市的活力之源，是城市的命脉，商业的不断成熟促进了区域的发展，从古及今商业一直是城市共同的主题和不竭的动力。</w:t>
      </w:r>
    </w:p>
    <w:p w:rsidR="0083630B" w:rsidRPr="0082116F" w:rsidRDefault="0083630B" w:rsidP="0083630B">
      <w:pPr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 xml:space="preserve">    近年来由于受到网购的强烈冲击，我国各地的商业现状不容乐观，近年抚顺大到北京王府井、中兴广场、天朗家乐福等商场先后出现闭店、撤场的局面，小到经营蔬菜食品的道街市场厅内纷纷撤柜台，留下一片片空白区域，无奈呈现着抚顺经济的低迷。</w:t>
      </w:r>
    </w:p>
    <w:p w:rsidR="0083630B" w:rsidRPr="0082116F" w:rsidRDefault="0083630B" w:rsidP="0083630B">
      <w:pPr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 xml:space="preserve">    但与之相反，抚顺露天市场，无论是北台地区还是七道街地区，各式小摊贩云集，小摊贩们早早就摆开了摊，吆喝声、讨价声不绝。早市尤其热闹。随着抚顺天气日渐寒冷，一些露天市场蔬果小贩纷纷搭起了“塑料小棚”，在小棚内生炉子取暖，存在极大的火灾隐患。一些商贩为了占据有利位置，将摊位直接摆在了非机动车道上，一片混乱、经常拥堵严重。</w:t>
      </w:r>
    </w:p>
    <w:p w:rsidR="0083630B" w:rsidRPr="0082116F" w:rsidRDefault="0083630B" w:rsidP="0083630B">
      <w:pPr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 xml:space="preserve">    早期的占道经营在交通工具和集贸市场建设落后的时代，方便了经营者买卖和居民购物，但随着城市的发展，公共资源利用率不断提高，占道经营行为严重破坏城市市容和</w:t>
      </w:r>
      <w:r w:rsidRPr="0082116F">
        <w:rPr>
          <w:rFonts w:ascii="仿宋_GB2312" w:eastAsia="仿宋_GB2312" w:hint="eastAsia"/>
          <w:sz w:val="32"/>
          <w:szCs w:val="32"/>
        </w:rPr>
        <w:lastRenderedPageBreak/>
        <w:t>经营秩序，影响美丽抚顺的城市形象。弊端日益显现，市民对占道经营、露天市场、流动摊贩等城市问题的反映相当突出。急需整治，加强城市综合管理。</w:t>
      </w:r>
    </w:p>
    <w:p w:rsidR="002C37B8" w:rsidRPr="0082116F" w:rsidRDefault="002C37B8" w:rsidP="002C37B8">
      <w:pPr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一、抚顺露天市场存在的主要问题</w:t>
      </w:r>
    </w:p>
    <w:p w:rsidR="002C37B8" w:rsidRPr="0082116F" w:rsidRDefault="002C37B8" w:rsidP="004C09F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问题一：市场周边卫生环境差</w:t>
      </w:r>
    </w:p>
    <w:p w:rsidR="002C37B8" w:rsidRPr="0082116F" w:rsidRDefault="002C37B8" w:rsidP="002C37B8">
      <w:pPr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 xml:space="preserve">    露天市场造成垃圾随意堆放，清扫不及时，蚊虫滋生；一堆一堆的垃圾遍布在每个角落，夏天苍蝇成了一道风景线，造成周边居民区卫生环境脏乱。</w:t>
      </w:r>
    </w:p>
    <w:p w:rsidR="002C37B8" w:rsidRPr="0082116F" w:rsidRDefault="002C37B8" w:rsidP="002C37B8">
      <w:pPr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 xml:space="preserve">    问题二：噪音扰民影响周边居民</w:t>
      </w:r>
    </w:p>
    <w:p w:rsidR="002C37B8" w:rsidRPr="0082116F" w:rsidRDefault="002C37B8" w:rsidP="002C37B8">
      <w:pPr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 xml:space="preserve">    露天市场（尤其是早市）往往从凌晨三四点就开始叫卖、经营。农用车、搬货、运货声音嘈杂，夏天开窗，周边居民长年不能睡安稳觉。</w:t>
      </w:r>
    </w:p>
    <w:p w:rsidR="002C37B8" w:rsidRPr="0082116F" w:rsidRDefault="002C37B8" w:rsidP="002C37B8">
      <w:pPr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 xml:space="preserve">    问题三：冬天火灾隐患极大</w:t>
      </w:r>
    </w:p>
    <w:p w:rsidR="002C37B8" w:rsidRPr="0082116F" w:rsidRDefault="002C37B8" w:rsidP="002C37B8">
      <w:pPr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 xml:space="preserve">    抚顺冬天天气寒冷，一些露天市场蔬果小贩纷纷搭起了“塑料小棚”，在小棚内生炉子取暖，防止水果蔬菜受冻。从早到晚地使用明火炉子，存在极大的火灾安全隐患。</w:t>
      </w:r>
    </w:p>
    <w:p w:rsidR="002C37B8" w:rsidRPr="0082116F" w:rsidRDefault="002C37B8" w:rsidP="002C37B8">
      <w:pPr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 xml:space="preserve">    问题四：占道经营造成交通拥堵</w:t>
      </w:r>
    </w:p>
    <w:p w:rsidR="002C37B8" w:rsidRPr="0082116F" w:rsidRDefault="002C37B8" w:rsidP="002C37B8">
      <w:pPr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 xml:space="preserve">    露天市场占道经营，买家和卖家车辆随处停放，路上都是拥挤的手推车、三轮车，香蕉、橘子、苹果，堵塞交通，甚至是堵塞消防通道。影响通行，也给附近居民出行带来不便。</w:t>
      </w:r>
    </w:p>
    <w:p w:rsidR="002C37B8" w:rsidRPr="0082116F" w:rsidRDefault="002C37B8" w:rsidP="005F2816">
      <w:pPr>
        <w:ind w:firstLine="5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问题五：缺乏管理难保饮食安全</w:t>
      </w:r>
    </w:p>
    <w:p w:rsidR="005F2816" w:rsidRPr="0082116F" w:rsidRDefault="005F2816" w:rsidP="005F2816">
      <w:pPr>
        <w:ind w:firstLine="5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lastRenderedPageBreak/>
        <w:t>露天市场流动性强，缺乏规范管理，所售食品进货渠道不明，食品安全得不到保障。</w:t>
      </w:r>
    </w:p>
    <w:p w:rsidR="005F2816" w:rsidRPr="0082116F" w:rsidRDefault="005F2816" w:rsidP="005F2816">
      <w:pPr>
        <w:ind w:firstLine="5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上述问题，急需城管局和工商局等多部门联合，对露天市场进行集中整治。</w:t>
      </w:r>
    </w:p>
    <w:p w:rsidR="005F2816" w:rsidRPr="0082116F" w:rsidRDefault="005F2816" w:rsidP="005F2816">
      <w:pPr>
        <w:ind w:firstLine="5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二、加强抚顺露天市场城市综合管理的对策</w:t>
      </w:r>
    </w:p>
    <w:p w:rsidR="005F2816" w:rsidRPr="0082116F" w:rsidRDefault="005F2816" w:rsidP="005F2816">
      <w:pPr>
        <w:ind w:firstLine="5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1、设置临时垃圾堆放点，及时清理，市场周边卫生环境差。露天市场（尤其是早市）严禁叫卖，鸣笛、减低噪音对周边居民的扰民影响。</w:t>
      </w:r>
    </w:p>
    <w:p w:rsidR="005F2816" w:rsidRPr="0082116F" w:rsidRDefault="005F2816" w:rsidP="005F2816">
      <w:pPr>
        <w:ind w:firstLine="5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2、寒冷的冬天鼓励小摊贩进商场、进市场，在塑料棚使用明火炉子的摊主，限期以电暖气替代作为临时的取暖措施，逾期予以没收，坚决消除火灾安全隐患。</w:t>
      </w:r>
    </w:p>
    <w:p w:rsidR="005F2816" w:rsidRPr="0082116F" w:rsidRDefault="005F2816" w:rsidP="005F2816">
      <w:pPr>
        <w:ind w:firstLine="5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3．严禁占道经营、堵塞消防通道，设定车辆临时停放地点，保证交通畅通，加强检查，确保食品安全。</w:t>
      </w:r>
    </w:p>
    <w:p w:rsidR="005F2816" w:rsidRPr="0082116F" w:rsidRDefault="005F2816" w:rsidP="005F2816">
      <w:pPr>
        <w:ind w:firstLine="5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三、实施长效的抚顺露天市场退路进厅对策</w:t>
      </w:r>
    </w:p>
    <w:p w:rsidR="00E95C54" w:rsidRPr="0082116F" w:rsidRDefault="005F2816" w:rsidP="00E95C54">
      <w:pPr>
        <w:ind w:firstLine="5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如果通过盘活闲置的厂房，实施退路进厅将能有效解决露天市场的种种问题，实现一举多赢，露天市场“退路进厅”，摊贩结束了风吹雨淋的日子；周边居民不再受脏乱嘈杂之扰；城市盘</w:t>
      </w:r>
      <w:r w:rsidR="00E95C54" w:rsidRPr="0082116F">
        <w:rPr>
          <w:rFonts w:ascii="仿宋_GB2312" w:eastAsia="仿宋_GB2312" w:hint="eastAsia"/>
          <w:sz w:val="32"/>
          <w:szCs w:val="32"/>
        </w:rPr>
        <w:t>活了闲置的厂房；辖区政府从繁杂的整理事物中从容抽身</w:t>
      </w:r>
      <w:r w:rsidRPr="0082116F">
        <w:rPr>
          <w:rFonts w:ascii="仿宋_GB2312" w:eastAsia="仿宋_GB2312" w:hint="eastAsia"/>
          <w:sz w:val="32"/>
          <w:szCs w:val="32"/>
        </w:rPr>
        <w:t>……，摊贩陆续进入宽敞明亮的大厅经营。在大厅里经营，风吹不着，</w:t>
      </w:r>
      <w:r w:rsidR="00E95C54" w:rsidRPr="0082116F">
        <w:rPr>
          <w:rFonts w:ascii="仿宋_GB2312" w:eastAsia="仿宋_GB2312" w:hint="eastAsia"/>
          <w:sz w:val="32"/>
          <w:szCs w:val="32"/>
        </w:rPr>
        <w:t>雨淋不着。冬天大厅里暖暖和和，露天市场“退路进厅”可谓多方受益，一举多赢。</w:t>
      </w:r>
    </w:p>
    <w:p w:rsidR="00E95C54" w:rsidRPr="0082116F" w:rsidRDefault="00873A1A" w:rsidP="004C09FD">
      <w:pPr>
        <w:ind w:firstLine="5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1</w:t>
      </w:r>
      <w:r w:rsidR="004C09FD">
        <w:rPr>
          <w:rFonts w:ascii="仿宋_GB2312" w:eastAsia="仿宋_GB2312" w:hint="eastAsia"/>
          <w:sz w:val="32"/>
          <w:szCs w:val="32"/>
        </w:rPr>
        <w:t>、统筹规划，依托、利用现有各</w:t>
      </w:r>
      <w:r w:rsidR="00E95C54" w:rsidRPr="0082116F">
        <w:rPr>
          <w:rFonts w:ascii="仿宋_GB2312" w:eastAsia="仿宋_GB2312" w:hint="eastAsia"/>
          <w:sz w:val="32"/>
          <w:szCs w:val="32"/>
        </w:rPr>
        <w:t>区域的农贸大厅的闲置</w:t>
      </w:r>
      <w:r w:rsidR="00E95C54" w:rsidRPr="0082116F">
        <w:rPr>
          <w:rFonts w:ascii="仿宋_GB2312" w:eastAsia="仿宋_GB2312" w:hint="eastAsia"/>
          <w:sz w:val="32"/>
          <w:szCs w:val="32"/>
        </w:rPr>
        <w:lastRenderedPageBreak/>
        <w:t>货摊</w:t>
      </w:r>
      <w:r w:rsidRPr="0082116F">
        <w:rPr>
          <w:rFonts w:ascii="仿宋_GB2312" w:eastAsia="仿宋_GB2312" w:hint="eastAsia"/>
          <w:sz w:val="32"/>
          <w:szCs w:val="32"/>
        </w:rPr>
        <w:t>与</w:t>
      </w:r>
      <w:r w:rsidR="00E95C54" w:rsidRPr="0082116F">
        <w:rPr>
          <w:rFonts w:ascii="仿宋_GB2312" w:eastAsia="仿宋_GB2312" w:hint="eastAsia"/>
          <w:sz w:val="32"/>
          <w:szCs w:val="32"/>
        </w:rPr>
        <w:t>抚顺闲置一楼地点等现有建筑，分片分地区规划、确立，并以最低的成本改造成便民就近的农贸大厅，如盘活千金路五道街高层闲置多年的一楼，改为便民农贸大厅，充分解决千金路、新抚路的零道街至九道街地区没有市场、群众买菜难的问题，在不占道、不扰民、不浪费的前提下，确保广大居民在家附近，就能顺道买到价格合理的蔬菜水果等农贸商品。若购买比以前的露天市场方便，自然吸引客源。</w:t>
      </w:r>
    </w:p>
    <w:p w:rsidR="004C09FD" w:rsidRDefault="00E95C54" w:rsidP="004C09FD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 xml:space="preserve"> 2、原先的露天市场存在了许多年，露天市场客流量大、生意好等原因，大厅市场刚建成时，摊位费、水电费要减免，吸引摊贩们愿意搬进来。</w:t>
      </w:r>
    </w:p>
    <w:p w:rsidR="005F2816" w:rsidRPr="0082116F" w:rsidRDefault="00923E54" w:rsidP="004C09F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进厅之后</w:t>
      </w:r>
      <w:r w:rsidR="00E95C54" w:rsidRPr="0082116F">
        <w:rPr>
          <w:rFonts w:ascii="仿宋_GB2312" w:eastAsia="仿宋_GB2312" w:hint="eastAsia"/>
          <w:sz w:val="32"/>
          <w:szCs w:val="32"/>
        </w:rPr>
        <w:t>，各类</w:t>
      </w:r>
      <w:r w:rsidRPr="0082116F">
        <w:rPr>
          <w:rFonts w:ascii="仿宋_GB2312" w:eastAsia="仿宋_GB2312" w:hint="eastAsia"/>
          <w:sz w:val="32"/>
          <w:szCs w:val="32"/>
        </w:rPr>
        <w:t>农副产品的的销</w:t>
      </w:r>
      <w:r w:rsidR="00E95C54" w:rsidRPr="0082116F">
        <w:rPr>
          <w:rFonts w:ascii="仿宋_GB2312" w:eastAsia="仿宋_GB2312" w:hint="eastAsia"/>
          <w:sz w:val="32"/>
          <w:szCs w:val="32"/>
        </w:rPr>
        <w:t>售状况</w:t>
      </w:r>
      <w:r w:rsidRPr="0082116F">
        <w:rPr>
          <w:rFonts w:ascii="仿宋_GB2312" w:eastAsia="仿宋_GB2312" w:hint="eastAsia"/>
          <w:sz w:val="32"/>
          <w:szCs w:val="32"/>
        </w:rPr>
        <w:t>良好才是市</w:t>
      </w:r>
      <w:r w:rsidR="00E95C54" w:rsidRPr="0082116F">
        <w:rPr>
          <w:rFonts w:ascii="仿宋_GB2312" w:eastAsia="仿宋_GB2312" w:hint="eastAsia"/>
          <w:sz w:val="32"/>
          <w:szCs w:val="32"/>
        </w:rPr>
        <w:t>场规</w:t>
      </w:r>
      <w:r w:rsidRPr="0082116F">
        <w:rPr>
          <w:rFonts w:ascii="仿宋_GB2312" w:eastAsia="仿宋_GB2312" w:hint="eastAsia"/>
          <w:sz w:val="32"/>
          <w:szCs w:val="32"/>
        </w:rPr>
        <w:t>范和管理到位的最终目的，也是退路进厅工作最终成功与否的鉴定标</w:t>
      </w:r>
      <w:r w:rsidR="00E95C54" w:rsidRPr="0082116F">
        <w:rPr>
          <w:rFonts w:ascii="仿宋_GB2312" w:eastAsia="仿宋_GB2312" w:hint="eastAsia"/>
          <w:sz w:val="32"/>
          <w:szCs w:val="32"/>
        </w:rPr>
        <w:t>准。对各类费用的收取应从服务民生的角度去考虑，甚至一些费用可以采取政府、物业、市场经营者三方承担的方式，降低经营业户的负担，避免高昂的市场摊位费、电费和管理费等费用摊平在蔬</w:t>
      </w:r>
      <w:r w:rsidRPr="0082116F">
        <w:rPr>
          <w:rFonts w:ascii="仿宋_GB2312" w:eastAsia="仿宋_GB2312" w:hint="eastAsia"/>
          <w:sz w:val="32"/>
          <w:szCs w:val="32"/>
        </w:rPr>
        <w:t>菜价格上，增加小本经</w:t>
      </w:r>
      <w:r w:rsidR="00E95C54" w:rsidRPr="0082116F">
        <w:rPr>
          <w:rFonts w:ascii="仿宋_GB2312" w:eastAsia="仿宋_GB2312" w:hint="eastAsia"/>
          <w:sz w:val="32"/>
          <w:szCs w:val="32"/>
        </w:rPr>
        <w:t>营的成本。本就只能糊口的收入没有多余</w:t>
      </w:r>
      <w:r w:rsidR="00577B1B" w:rsidRPr="0082116F">
        <w:rPr>
          <w:rFonts w:ascii="仿宋_GB2312" w:eastAsia="仿宋_GB2312" w:hint="eastAsia"/>
          <w:sz w:val="32"/>
          <w:szCs w:val="32"/>
        </w:rPr>
        <w:t>的钱来</w:t>
      </w:r>
      <w:r w:rsidR="004C09FD">
        <w:rPr>
          <w:rFonts w:ascii="仿宋_GB2312" w:eastAsia="仿宋_GB2312" w:hint="eastAsia"/>
          <w:sz w:val="32"/>
          <w:szCs w:val="32"/>
        </w:rPr>
        <w:t>“进</w:t>
      </w:r>
      <w:r w:rsidR="00E95C54" w:rsidRPr="0082116F">
        <w:rPr>
          <w:rFonts w:ascii="仿宋_GB2312" w:eastAsia="仿宋_GB2312" w:hint="eastAsia"/>
          <w:sz w:val="32"/>
          <w:szCs w:val="32"/>
        </w:rPr>
        <w:t>厅”。导致菜价居高不下，销路逐渐受到影响</w:t>
      </w:r>
      <w:r w:rsidR="00577B1B" w:rsidRPr="0082116F">
        <w:rPr>
          <w:rFonts w:ascii="仿宋_GB2312" w:eastAsia="仿宋_GB2312" w:hint="eastAsia"/>
          <w:sz w:val="32"/>
          <w:szCs w:val="32"/>
        </w:rPr>
        <w:t>。</w:t>
      </w:r>
      <w:r w:rsidR="00E95C54" w:rsidRPr="0082116F">
        <w:rPr>
          <w:rFonts w:ascii="仿宋_GB2312" w:eastAsia="仿宋_GB2312" w:hint="eastAsia"/>
          <w:sz w:val="32"/>
          <w:szCs w:val="32"/>
        </w:rPr>
        <w:t>把为民</w:t>
      </w:r>
      <w:r w:rsidR="00577B1B" w:rsidRPr="0082116F">
        <w:rPr>
          <w:rFonts w:ascii="仿宋_GB2312" w:eastAsia="仿宋_GB2312" w:hint="eastAsia"/>
          <w:sz w:val="32"/>
          <w:szCs w:val="32"/>
        </w:rPr>
        <w:t>生</w:t>
      </w:r>
      <w:r w:rsidR="00E95C54" w:rsidRPr="0082116F">
        <w:rPr>
          <w:rFonts w:ascii="仿宋_GB2312" w:eastAsia="仿宋_GB2312" w:hint="eastAsia"/>
          <w:sz w:val="32"/>
          <w:szCs w:val="32"/>
        </w:rPr>
        <w:t>做好事、做实事切切实实地落到每一个市场经营者身上。</w:t>
      </w:r>
    </w:p>
    <w:p w:rsidR="00577B1B" w:rsidRPr="0082116F" w:rsidRDefault="00577B1B" w:rsidP="00577B1B">
      <w:pPr>
        <w:ind w:firstLine="5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3、区别管理，考虑到特殊情况，社会还有大量失业者、无业者和其弱势群体，因此还要堵疏结合、妥善安置，使弱势群体的生活生计得到保障，划定区域，专为低保户、残疾</w:t>
      </w:r>
      <w:r w:rsidRPr="0082116F">
        <w:rPr>
          <w:rFonts w:ascii="仿宋_GB2312" w:eastAsia="仿宋_GB2312" w:hint="eastAsia"/>
          <w:sz w:val="32"/>
          <w:szCs w:val="32"/>
        </w:rPr>
        <w:lastRenderedPageBreak/>
        <w:t>人、失业人员摆摊用。</w:t>
      </w:r>
    </w:p>
    <w:p w:rsidR="00577B1B" w:rsidRPr="0082116F" w:rsidRDefault="00577B1B" w:rsidP="004C09F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对于近郊菜农的管理，堵不如疏。可以在大厅内部设置一些灵活摊位，实行灵活的短期租用摊位的管理方式，鼓励和引导进厅销售。一方面可以增加进厅销售的种类，另一方面对场外的环境治理也起到了疏导的作用。</w:t>
      </w:r>
    </w:p>
    <w:p w:rsidR="00577B1B" w:rsidRPr="0082116F" w:rsidRDefault="00577B1B" w:rsidP="004C09F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4、集中力量，对露天市场进行严格执法，疏堵结合，坚决将露天市场“请”进蔬菜水果厅。执法队员联合社区、工商部门，进行周边整治，下大力气解决外围，严防露天市场也会反弹。</w:t>
      </w:r>
    </w:p>
    <w:p w:rsidR="00577B1B" w:rsidRPr="0082116F" w:rsidRDefault="00577B1B" w:rsidP="00A1478F">
      <w:pPr>
        <w:ind w:firstLine="5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5、统筹长效区域保护，严防恶性竞争。将原有的早市予以取缔，全体业户退入附近的大厅后，在启用的大厅没有入满的情况下，绝不能遍地开花，再形成附进露天的所谓早市，另辟收费低市场，扰乱市场秩序，影响根据政府号召进厅经营的业主的收益，从而严重影响退路进厅工作的顺利开展以及居民群众的生活。</w:t>
      </w:r>
    </w:p>
    <w:p w:rsidR="00577B1B" w:rsidRPr="0082116F" w:rsidRDefault="00577B1B" w:rsidP="00C77CA4">
      <w:pPr>
        <w:ind w:firstLine="5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6、退路进厅之后，严防以下问题的出现，以免影响市场退路进厅的治理效果</w:t>
      </w:r>
    </w:p>
    <w:p w:rsidR="00577B1B" w:rsidRPr="0082116F" w:rsidRDefault="00577B1B" w:rsidP="00577B1B">
      <w:pPr>
        <w:ind w:firstLine="5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问题一：前紧后松，流动商贩卷土重来。</w:t>
      </w:r>
    </w:p>
    <w:p w:rsidR="00C77CA4" w:rsidRPr="0082116F" w:rsidRDefault="00577B1B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政府下决心治理的时侯管的紧，听话的业户就乖乖进厅了。</w:t>
      </w:r>
      <w:r w:rsidR="00C77CA4" w:rsidRPr="0082116F">
        <w:rPr>
          <w:rFonts w:ascii="仿宋_GB2312" w:eastAsia="仿宋_GB2312" w:hint="eastAsia"/>
          <w:sz w:val="32"/>
          <w:szCs w:val="32"/>
        </w:rPr>
        <w:t>但风头一过，流动商贩又三三两两的回来了，抢了生意。外面走货量越大，厅里生意越冷清，东西也就越不新鲜，形成了恶性循环。因此，不在外面摆摊，生意都会被抢走的业</w:t>
      </w:r>
      <w:r w:rsidR="00C77CA4" w:rsidRPr="0082116F">
        <w:rPr>
          <w:rFonts w:ascii="仿宋_GB2312" w:eastAsia="仿宋_GB2312" w:hint="eastAsia"/>
          <w:sz w:val="32"/>
          <w:szCs w:val="32"/>
        </w:rPr>
        <w:lastRenderedPageBreak/>
        <w:t>户们只好“退厅进路”。</w:t>
      </w:r>
    </w:p>
    <w:p w:rsidR="00C77CA4" w:rsidRPr="0082116F" w:rsidRDefault="00C77CA4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问题二：政府心肠软，一上访就管用。</w:t>
      </w:r>
    </w:p>
    <w:p w:rsidR="00C77CA4" w:rsidRPr="0082116F" w:rsidRDefault="00C77CA4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不愿意退路进厅的，往往是社会弱势群体，企业破产下岗之后好不容易找个营生糊口。政府强行退路进厅，无奈之下只好上访。为了化解矛盾，政府也只好退让，允许在大厅附近另辟市场。结果，被取缔的露天市场死灰复燃。</w:t>
      </w:r>
    </w:p>
    <w:p w:rsidR="00577B1B" w:rsidRPr="0082116F" w:rsidRDefault="00C77CA4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116F">
        <w:rPr>
          <w:rFonts w:ascii="仿宋_GB2312" w:eastAsia="仿宋_GB2312" w:hint="eastAsia"/>
          <w:sz w:val="32"/>
          <w:szCs w:val="32"/>
        </w:rPr>
        <w:t>形式上的退路进厅很容易做到，而能否真正让退路进厅持续下去起到当初设计的效果，并且最终达到市民满意，需要持续、严谨地调研和考察，相关的政策需要不断跟进研究与持续完善，只有这样，才能把惠及老百姓的事真正办好。</w:t>
      </w:r>
    </w:p>
    <w:p w:rsidR="00C77CA4" w:rsidRDefault="00C77CA4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C09FD" w:rsidRDefault="004C09FD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C09FD" w:rsidRDefault="004C09FD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C09FD" w:rsidRDefault="004C09FD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C09FD" w:rsidRDefault="004C09FD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C09FD" w:rsidRDefault="004C09FD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C09FD" w:rsidRDefault="004C09FD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C09FD" w:rsidRPr="0082116F" w:rsidRDefault="004C09FD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77CA4" w:rsidRDefault="00C77CA4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2116F" w:rsidRDefault="0082116F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2116F" w:rsidRDefault="0082116F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2116F" w:rsidRPr="0082116F" w:rsidRDefault="0082116F" w:rsidP="0082116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77CA4" w:rsidRDefault="00C77CA4" w:rsidP="00C77CA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对市政协十二届五次会议</w:t>
      </w:r>
    </w:p>
    <w:p w:rsidR="00C77CA4" w:rsidRDefault="00C77CA4" w:rsidP="00C77CA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</w:t>
      </w:r>
      <w:r>
        <w:rPr>
          <w:rFonts w:hint="eastAsia"/>
          <w:b/>
          <w:bCs/>
          <w:sz w:val="44"/>
          <w:szCs w:val="44"/>
        </w:rPr>
        <w:t>304</w:t>
      </w:r>
      <w:r>
        <w:rPr>
          <w:rFonts w:hint="eastAsia"/>
          <w:b/>
          <w:bCs/>
          <w:sz w:val="44"/>
          <w:szCs w:val="44"/>
        </w:rPr>
        <w:t>号建议的答复</w:t>
      </w:r>
    </w:p>
    <w:p w:rsidR="00C77CA4" w:rsidRDefault="00C77CA4" w:rsidP="00C77CA4">
      <w:pPr>
        <w:spacing w:line="300" w:lineRule="exact"/>
        <w:rPr>
          <w:sz w:val="44"/>
          <w:szCs w:val="44"/>
        </w:rPr>
      </w:pPr>
    </w:p>
    <w:p w:rsidR="00C77CA4" w:rsidRDefault="00C77CA4" w:rsidP="00C77CA4">
      <w:pPr>
        <w:spacing w:line="4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王丽代表：</w:t>
      </w:r>
    </w:p>
    <w:p w:rsidR="00C77CA4" w:rsidRDefault="00C77CA4" w:rsidP="00C77CA4">
      <w:pPr>
        <w:spacing w:line="4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您提出的关于加强露天市场城市综合管理的建议已收悉，现答复如下：</w:t>
      </w:r>
    </w:p>
    <w:p w:rsidR="00C77CA4" w:rsidRDefault="00C77CA4" w:rsidP="00C77CA4">
      <w:pPr>
        <w:spacing w:line="4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今年以来，进一步加强露天集贸市场管理，规范了市场经营秩序，主要采取了以下具体措施：</w:t>
      </w:r>
    </w:p>
    <w:p w:rsidR="00C77CA4" w:rsidRDefault="00C77CA4" w:rsidP="00C77CA4">
      <w:pPr>
        <w:spacing w:line="4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1、实行收费项目及公开标准，杜绝重收费、轻管理、只收费不管理的现象。做到无涨市经营，规定了集贸市场进退场时间（大集：6:00——12:00；早市：5:00——8:30；夜市：16：30——22:00）。</w:t>
      </w:r>
    </w:p>
    <w:p w:rsidR="00C77CA4" w:rsidRDefault="00C77CA4" w:rsidP="00C77CA4">
      <w:pPr>
        <w:spacing w:line="4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2、保持卫生清洁。各集贸市场卫生达到无垃圾积存、地面净、床体净，有垃圾容器，物放有序，配备固定的卫生清扫和保洁人员。垃圾要日产日清。</w:t>
      </w:r>
    </w:p>
    <w:p w:rsidR="00C77CA4" w:rsidRDefault="00C77CA4" w:rsidP="00C77CA4">
      <w:pPr>
        <w:spacing w:line="4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3、市场容貌美观，无探头市场，摊位整齐化，无乱搭乱建、乱推乱放等现象、行为。</w:t>
      </w:r>
    </w:p>
    <w:p w:rsidR="00C77CA4" w:rsidRDefault="00C77CA4" w:rsidP="00C77CA4">
      <w:pPr>
        <w:spacing w:line="4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加强安全、防火意识。有棚、亭的露天集贸市场注意水、电的安全使用，大风天气预防牌墙体广告等坠物砸伤，进一步加强防火工作的责任感，落实到个人。设立防火制度，设立防火设施设备，定期检查防火物资储备。</w:t>
      </w:r>
    </w:p>
    <w:p w:rsidR="00C77CA4" w:rsidRDefault="00C77CA4" w:rsidP="00C77CA4">
      <w:pPr>
        <w:spacing w:line="4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5、市场内无机动车乱停、乱放现象。无高声叫卖等噪音扰民行为。防止堵车占路，确保120等特种车辆顺利通行，确保交通安全与道路畅通。</w:t>
      </w:r>
    </w:p>
    <w:p w:rsidR="00C77CA4" w:rsidRDefault="00C77CA4" w:rsidP="00C77CA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</w:p>
    <w:p w:rsidR="00C77CA4" w:rsidRDefault="00C77CA4" w:rsidP="00C77CA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77CA4" w:rsidRDefault="00C77CA4" w:rsidP="00C77CA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承办单位：东洲区人民政府</w:t>
      </w:r>
    </w:p>
    <w:p w:rsidR="00C77CA4" w:rsidRDefault="00C77CA4" w:rsidP="00C77CA4">
      <w:pPr>
        <w:spacing w:line="560" w:lineRule="exact"/>
        <w:ind w:firstLineChars="200" w:firstLine="640"/>
        <w:rPr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承办负责人：张玉良</w:t>
      </w:r>
    </w:p>
    <w:p w:rsidR="00C77CA4" w:rsidRPr="00C77CA4" w:rsidRDefault="00C77CA4" w:rsidP="00C77CA4">
      <w:pPr>
        <w:ind w:firstLineChars="200" w:firstLine="560"/>
        <w:rPr>
          <w:sz w:val="28"/>
          <w:szCs w:val="28"/>
        </w:rPr>
      </w:pPr>
    </w:p>
    <w:sectPr w:rsidR="00C77CA4" w:rsidRPr="00C77CA4" w:rsidSect="00282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98" w:rsidRDefault="00CF1D98" w:rsidP="0083630B">
      <w:r>
        <w:separator/>
      </w:r>
    </w:p>
  </w:endnote>
  <w:endnote w:type="continuationSeparator" w:id="1">
    <w:p w:rsidR="00CF1D98" w:rsidRDefault="00CF1D98" w:rsidP="0083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98" w:rsidRDefault="00CF1D98" w:rsidP="0083630B">
      <w:r>
        <w:separator/>
      </w:r>
    </w:p>
  </w:footnote>
  <w:footnote w:type="continuationSeparator" w:id="1">
    <w:p w:rsidR="00CF1D98" w:rsidRDefault="00CF1D98" w:rsidP="00836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30B"/>
    <w:rsid w:val="00113684"/>
    <w:rsid w:val="002822CB"/>
    <w:rsid w:val="002C37B8"/>
    <w:rsid w:val="004C09FD"/>
    <w:rsid w:val="00577B1B"/>
    <w:rsid w:val="005F2816"/>
    <w:rsid w:val="0082116F"/>
    <w:rsid w:val="0083630B"/>
    <w:rsid w:val="00873A1A"/>
    <w:rsid w:val="00923E54"/>
    <w:rsid w:val="00A1478F"/>
    <w:rsid w:val="00C77CA4"/>
    <w:rsid w:val="00CF1D98"/>
    <w:rsid w:val="00E64347"/>
    <w:rsid w:val="00E9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3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3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2017-11-22T02:01:00Z</dcterms:created>
  <dcterms:modified xsi:type="dcterms:W3CDTF">2017-11-22T06:27:00Z</dcterms:modified>
</cp:coreProperties>
</file>