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黑体" w:hAnsi="黑体" w:eastAsia="黑体" w:cs="黑体"/>
                <w:kern w:val="2"/>
                <w:sz w:val="28"/>
                <w:szCs w:val="28"/>
                <w:lang w:val="en-US" w:eastAsia="zh-CN"/>
              </w:rPr>
            </w:pPr>
            <w:r>
              <w:rPr>
                <w:rFonts w:hint="eastAsia" w:ascii="黑体" w:hAnsi="黑体" w:eastAsia="黑体" w:cs="黑体"/>
                <w:kern w:val="0"/>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X210000201811220037</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甲帮大桥桥下建筑垃圾、生活垃圾随处可见，滋生蚊蝇，气味难闻，污染土壤、大气和河水，影响居民生活</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                                                               2018年11月23日，接到信访投诉后，东洲区碾盘乡人民政府立即开展了调查。经查，甲邦桥下浑河大堤北侧堤外100多米处有零散堆放的建筑垃圾和生活垃圾，垃圾以砖头瓦砾为主，约50立方米，垃圾堆放点在堤坝外侧，距离河水较远。垃圾来源主要是建桥时遗留的建筑垃圾及少量人为投放的塑料瓶等生活垃圾。</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2018年11月23至25日，东洲区碾盘乡人民政府调动1台挖掘机、2台翻斗车、5名保洁人员将甲邦桥下垃圾全部运送到垃圾中转站，平整场地2000多平方米。</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今后，为防止人为偷排垃圾，东洲区碾盘</w:t>
            </w:r>
            <w:bookmarkStart w:id="0" w:name="_GoBack"/>
            <w:bookmarkEnd w:id="0"/>
            <w:r>
              <w:rPr>
                <w:rFonts w:hint="eastAsia" w:ascii="仿宋_GB2312" w:hAnsi="仿宋" w:eastAsia="仿宋_GB2312" w:cs="黑体"/>
                <w:kern w:val="0"/>
                <w:sz w:val="18"/>
                <w:szCs w:val="18"/>
              </w:rPr>
              <w:t>乡人民政府已在桥下空地设置围栏，并责成甲帮村委会设专人看护，确保周边环境整洁。</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碾盘乡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508C4"/>
    <w:rsid w:val="00665DF8"/>
    <w:rsid w:val="00701692"/>
    <w:rsid w:val="00764B9F"/>
    <w:rsid w:val="008B1A44"/>
    <w:rsid w:val="00DE2D99"/>
    <w:rsid w:val="00F62EB5"/>
    <w:rsid w:val="00FC1A82"/>
    <w:rsid w:val="2F5A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659</Characters>
  <Lines>5</Lines>
  <Paragraphs>1</Paragraphs>
  <TotalTime>0</TotalTime>
  <ScaleCrop>false</ScaleCrop>
  <LinksUpToDate>false</LinksUpToDate>
  <CharactersWithSpaces>773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2019-12-11T02:14:12Z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