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</w:pPr>
      <w:r>
        <w:rPr>
          <w:rFonts w:hint="eastAsia" w:eastAsia="方正小标宋简体" w:cs="Times New Roman"/>
          <w:color w:val="auto"/>
          <w:spacing w:val="0"/>
          <w:kern w:val="0"/>
          <w:sz w:val="44"/>
          <w:szCs w:val="44"/>
          <w:lang w:eastAsia="zh-CN"/>
        </w:rPr>
        <w:t>东洲区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年</w:t>
      </w:r>
      <w:r>
        <w:rPr>
          <w:rFonts w:hint="eastAsia" w:eastAsia="方正小标宋简体" w:cs="Times New Roman"/>
          <w:color w:val="auto"/>
          <w:spacing w:val="0"/>
          <w:kern w:val="0"/>
          <w:sz w:val="44"/>
          <w:szCs w:val="44"/>
          <w:lang w:eastAsia="zh-CN"/>
        </w:rPr>
        <w:t>承接</w:t>
      </w:r>
      <w:r>
        <w:rPr>
          <w:rFonts w:hint="default" w:ascii="Times New Roman" w:hAnsi="Times New Roman" w:eastAsia="方正小标宋简体" w:cs="Times New Roman"/>
          <w:color w:val="auto"/>
          <w:spacing w:val="0"/>
          <w:kern w:val="0"/>
          <w:sz w:val="44"/>
          <w:szCs w:val="44"/>
        </w:rPr>
        <w:t>国务院《政府工作报告》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  <w:r>
        <w:rPr>
          <w:rFonts w:hint="eastAsia" w:ascii="Times New Roman" w:hAnsi="Times New Roman" w:eastAsia="方正小标宋简体" w:cs="Times New Roman"/>
          <w:color w:val="auto"/>
          <w:spacing w:val="0"/>
          <w:kern w:val="0"/>
          <w:sz w:val="44"/>
          <w:szCs w:val="44"/>
          <w:lang w:eastAsia="zh-CN"/>
        </w:rPr>
        <w:t>相关任务分解和责任分工方案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一、着力稳定宏观经济大盘，保持经济运行在合理区间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1. 积极争取中央对地方转移支付资金。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民间投资在投资中占大头，要发挥重大项目牵引和政府投资撬动作用，完善相关支持政策，充分调动民间投资积极性。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盘活财政存量资金和闲置资产。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保障粮食等重要农产品供应，继续做好能源、重要原材料保供稳价工作，保障民生和企业正常生产经营用电。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区农业农村局、区商务局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打击哄抬物价等行为。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二、着力稳市场主体保就业，加大宏观政策实施力度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6. 对小微企业年应纳税所得额100万元至300万元部分，再减半征收企业所得税。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7. 各地要结合实际，依法出台税费减免等有力措施，使减税降费力度只增不减，以稳定市场预期。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综合考虑为企业提供现金流支持、促进就业消费投资，大力改进因增值税税制设计类似于先缴后退的留抵退税制度，今年对留抵税额提前实行大规模退税。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引导金融机构准确把握信贷政策，继续对受疫情影响严重的行业企业给予融资支持，避免出现行业性限贷、抽贷、断贷。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牵头单位：区财政局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发挥好政策性、开发性金融作用。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推进涉企信用信息整合共享，加快税务、海关、电力等单位与金融机构信息联通，扩大政府性融资担保对小微企业的覆盖面，努力营造良好融资生态，进一步推动解决实体经济特别是中小微企业融资难题。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区财政局、区发展和改革局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区营商局、区税务局、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清理转供电环节不合理加价，支持地方对特殊困难行业用电实行阶段性优惠政策。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区工业和信息化局、区市场监管局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进一步清理规范行业协会商会、中介机构等收费。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区民政局、区市场监管局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要开展涉企违规收费专项整治行动，建立协同治理和联合惩戒机制，坚决查处乱收费、乱罚款、乱摊派。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yellow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区市场监管局、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区营商局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餐饮、住宿、零售、文化、旅游、客运等行业就业容量大、受疫情影响重，各项帮扶政策都要予以倾斜，支持这些行业企业挺得住、过难关、有奔头。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区商务局、区文化旅游和广电局、区交通运输局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三、坚定不移深化改革，更大激发市场活力和发展内生动力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继续扩大市场准入。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深化预算绩效管理改革，增强预算的约束力和透明度。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推进省以下财政体制改革。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完善税收征管制度，依法打击偷税骗税。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区公安分局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加强和改进金融监管。深化中小银行股权结构和公司治理改革，加快不良资产处置。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完善民营企业债券融资支持机制，全面实行股票发行注册制，促进资本市场平稳健康发展。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四、深入实施创新驱动发展战略，巩固壮大实体经济根基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实施基础研究十年规划，加强长期稳定支持，提高基础研究经费占全社会研发经费比重。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加强科普工作。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科协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推进国际科技合作。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对企业投入基础研究实行税收优惠，完善设备器具加速折旧、高新技术企业所得税优惠等政策。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区科技局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促进工业经济平稳运行，加强原材料、关键零部件等供给保障，实施龙头企业保链稳链工程，维护产业链供应链安全稳定。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区工业和信息化局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引导金融机构增加制造业中长期贷款。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五、坚定实施扩大内需战略，推进区域协调发展和新型城镇化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加大社区养老、托幼等配套设施建设力度，在规划、用地、用房等方面给予更多支持。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市自然资源局东洲分局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、区住房和城乡建设局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val="en-US" w:eastAsia="zh-CN"/>
        </w:rPr>
        <w:t>区民政局、区卫生健康局、区教育局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发展农村电商和快递物流配送。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加快城市燃气管道、给排水管道等管网更新改造，完善防洪排涝设施，继续推进地下综合管廊建设。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strike w:val="0"/>
          <w:dstrike w:val="0"/>
          <w:color w:val="auto"/>
          <w:spacing w:val="0"/>
          <w:kern w:val="0"/>
          <w:sz w:val="32"/>
          <w:szCs w:val="32"/>
          <w:highlight w:val="none"/>
          <w:lang w:eastAsia="zh-CN"/>
        </w:rPr>
        <w:t>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积极争取中央预算内投资。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深化投资审批制度改革，做好用地、用能等要素保障，对国家重大项目要实行能耗单列。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市自然资源局东洲分局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要优化投资结构，破解投资难题，切实把投资关键作用发挥出来。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推进无障碍环境建设和公共设施适老化改造。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区残联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在城乡规划建设中做好历史文化保护传承，节约集约用地。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市自然资源局东洲分局、区住房和城乡建设局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区文化旅游和广电局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六、大力抓好农业生产，促进乡村全面振兴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稳定粮食播种面积，优化粮食结构，针对小麦晚播强化夏粮田间管理，促进大豆和油料增产。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保障化肥等农资供应和价格稳定，给种粮农民再次发放农资补贴，加大对主产区支持力度，让农民种粮有合理收益、主产区抓粮有内在动力。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提升农业气象灾害防控和动植物疫病防治能力。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深化供销社、农垦改革。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农垦集团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加强农村金融服务，加快发展乡村产业。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严格规范村庄撤并，保护传统村落和乡村风貌。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区公安分局、区民政局、市自然资源局东洲分局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强化规划引领，加强水电路气信邮等基础设施建设。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区农业农村局、区交通运输局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七、扩大高水平对外开放，推动外贸外资平稳发展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u w:val="none"/>
          <w:lang w:val="en-US" w:eastAsia="zh-CN"/>
        </w:rPr>
        <w:t>扩大出口信用保险对中小微外贸企业的覆盖面，加强出口信贷支持，优化外汇服务，加快出口退税进度，帮助外贸企业稳订单稳生产。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highlight w:val="none"/>
          <w:u w:val="none"/>
          <w:lang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积极扩大优质产品和服务进口。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创新发展服务贸易、数字贸易，推进实施跨境服务贸易负面清单。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扩大鼓励外商投资范围。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深化通关便利化改革，加快国际物流体系建设，助力外贸降成本、提效率。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区交通运输局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深入实施外资准入负面清单，落实好外资企业国民待遇。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支持外资加大中高端制造、研发、现代服务等领域和东北地区投资。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优化外资促进服务，推动重大项目加快落地。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有序开展对外投资合作，有效防范海外风险。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pacing w:val="0"/>
          <w:kern w:val="0"/>
          <w:sz w:val="32"/>
          <w:szCs w:val="32"/>
          <w:lang w:val="en-US" w:eastAsia="zh-CN"/>
        </w:rPr>
        <w:t>八、持续改善生态环境，推动绿色低碳发展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加强固体废物和新污染物治理。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市生态环境局东洲区分局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推行垃圾分类和减量化、资源化。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区住房和城乡建设局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highlight w:val="none"/>
          <w:lang w:val="en-US" w:eastAsia="zh-CN"/>
        </w:rPr>
        <w:t>推动能源革命，确保能源供应，立足资源禀赋，坚持先立后破、通盘谋划，推进能源低碳转型。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区工业和信息化局、区科技局、区财政局、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市自然资源局东洲分局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、市生态环境局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东洲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分局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、区住房城乡建设局、区交通运输局、区农业农村局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推进大型风光电基地及其配套调节性电源规划建设，加强抽水蓄能电站建设，提升电网对可再生能源发电的消纳能力。支持生物质能发展。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提升生态系统碳汇能力。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市自然资源局东洲分局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/>
        <w:jc w:val="both"/>
        <w:textAlignment w:val="auto"/>
        <w:outlineLvl w:val="9"/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pacing w:val="0"/>
          <w:kern w:val="0"/>
          <w:sz w:val="32"/>
          <w:szCs w:val="32"/>
          <w:lang w:val="en-US" w:eastAsia="zh-CN"/>
        </w:rPr>
        <w:t>九、切实保障和改善民生，加强和创新社会治理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推动义务教育优质均衡发展和城乡一体化，依据常住人口规模配置教育资源，保障适龄儿童就近入学，解决好进城务工人员子女就学问题。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全面落实义务教育教师工资待遇，加强乡村教师定向培养、在职培训与待遇保障。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区人力资源和社会保障局、区财政局、区公务员局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办好特殊教育、继续教育、专门教育，支持和规范民办教育发展。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区司法局、区残联、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提升国家通用语言文字普及程度和质量。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加强师德师风建设。倡导全社会尊师重教。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健全学校家庭社会协同育人机制。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区妇联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发展在线教育。完善终身学习体系。创新发展老年教育。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居民医保和基本公共卫生服务经费人均财政补助标准分别再提高30元和5元，推动基本医保省级统筹。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区卫生健康局、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区医保局、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区财政局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深化医保支付方式改革，加强医保基金监管。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逐步提高心脑血管病、癌症等慢性病和肺结核、肝炎等传染病防治服务保障水平，加强罕见病研究和用药保障。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规范医疗机构收费和服务，继续帮扶因疫情遇困的医疗机构，补齐妇幼儿科、精神卫生、老年医学等服务短板。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区医保局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区财政局、区市场监管局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落实和完善乡村医生待遇保障与激励政策。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持续推进分级诊疗和优化就医秩序，推动优质医疗资源向市县延伸，提升基层防病治病能力，使群众就近得到更好医疗卫生服务。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继续规范发展第三支柱养老保险。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区人力资源和社会保障局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做好军人军属、退役军人和其他优抚对象优待抚恤工作。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区退役军人事务局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完善三孩生育政策配套措施，将3岁以下婴幼儿照护费用纳入个人所得税专项附加扣除，多渠道发展普惠托育服务，减轻家庭生育、养育、教育负担。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区发展和改革局、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区税务局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强化未成年人保护和心理健康教育。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区教育局、区民政局、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区妇联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提升残疾预防和康复服务水平。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区残联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加强民生兜底保障和遇困群众救助，努力做到应保尽保、应助尽助。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深入推进全民阅读。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区文化旅游和广电局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加强和创新互联网内容建设，深化网络生态治理。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牵头单位：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区委网信办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加强文物古籍保护利用。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区文化旅游和广电局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发展社会工作，支持社会组织、人道救助、志愿服务、公益慈善等健康发展。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区红十字会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严厉打击拐卖、收买妇女儿童犯罪行为，坚决保障妇女儿童合法权益。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区公安分局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、区民政局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区妇联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健全老年人、残疾人关爱服务体系。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区卫生健康局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、区残联、区民政局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重视社会心理服务。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区卫生健康局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强化公共法律服务和法律援助。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区司法局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强化网络安全、数据安全和个人信息保护。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区委国安办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、区委网信办、区公安分局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加强统计监督。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区统计局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要充分发挥中央和地方两个积极性，尊重人民群众首创精神，防止政策执行“一刀切”、层层加码，持续为基层减负。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区委办公室、区政府办公室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责任单位：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val="en-US" w:eastAsia="zh-CN"/>
        </w:rPr>
        <w:t>区直各部门、各乡镇（街道）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eastAsia="楷体_GB2312" w:cs="Times New Roman"/>
          <w:color w:val="auto"/>
          <w:spacing w:val="0"/>
          <w:kern w:val="0"/>
          <w:sz w:val="32"/>
          <w:szCs w:val="32"/>
          <w:lang w:val="en-US" w:eastAsia="zh-CN"/>
        </w:rPr>
        <w:t>健全激励和保护机制，支持广大干部敢担当、善作为。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牵头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</w:rPr>
        <w:t>单位：</w:t>
      </w:r>
      <w:r>
        <w:rPr>
          <w:rFonts w:hint="eastAsia" w:ascii="仿宋_GB2312" w:hAnsi="仿宋_GB2312" w:eastAsia="仿宋_GB2312" w:cs="仿宋_GB2312"/>
          <w:b w:val="0"/>
          <w:bCs w:val="0"/>
          <w:strike w:val="0"/>
          <w:dstrike w:val="0"/>
          <w:color w:val="auto"/>
          <w:sz w:val="32"/>
          <w:szCs w:val="32"/>
          <w:lang w:eastAsia="zh-CN"/>
        </w:rPr>
        <w:t>区委组织部</w:t>
      </w:r>
    </w:p>
    <w:p>
      <w:pPr>
        <w:tabs>
          <w:tab w:val="left" w:pos="829"/>
        </w:tabs>
        <w:bidi w:val="0"/>
        <w:jc w:val="left"/>
        <w:rPr>
          <w:rFonts w:hint="eastAsia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ab/>
      </w:r>
    </w:p>
    <w:p>
      <w:pPr>
        <w:tabs>
          <w:tab w:val="left" w:pos="829"/>
        </w:tabs>
        <w:bidi w:val="0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1906" w:h="16838"/>
      <w:pgMar w:top="1701" w:right="1474" w:bottom="1701" w:left="1587" w:header="851" w:footer="992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BYAAABkcnMvUEsBAhQAFAAAAAgAh07iQM6pebnPAAAABQEAAA8AAAAAAAAA&#10;AQAgAAAAOAAAAGRycy9kb3ducmV2LnhtbFBLAQIUABQAAAAIAIdO4kDPfshyywEAAHIDAAAOAAAA&#10;AAAAAAEAIAAAADQBAABkcnMvZTJvRG9jLnhtbFBLBQYAAAAABgAGAFkBAABx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7FFC25"/>
    <w:multiLevelType w:val="singleLevel"/>
    <w:tmpl w:val="BE7FFC25"/>
    <w:lvl w:ilvl="0" w:tentative="0">
      <w:start w:val="2"/>
      <w:numFmt w:val="decimal"/>
      <w:suff w:val="space"/>
      <w:lvlText w:val="%1."/>
      <w:lvlJc w:val="left"/>
    </w:lvl>
  </w:abstractNum>
  <w:abstractNum w:abstractNumId="1">
    <w:nsid w:val="7FEF8A8F"/>
    <w:multiLevelType w:val="singleLevel"/>
    <w:tmpl w:val="7FEF8A8F"/>
    <w:lvl w:ilvl="0" w:tentative="0">
      <w:start w:val="8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GU2ZWNjNjYyZjZmN2Q3N2M5MDY1NGUwZGQ2YjYifQ=="/>
  </w:docVars>
  <w:rsids>
    <w:rsidRoot w:val="34B103E0"/>
    <w:rsid w:val="01971A56"/>
    <w:rsid w:val="02173EA9"/>
    <w:rsid w:val="025907C8"/>
    <w:rsid w:val="042F0C81"/>
    <w:rsid w:val="044359C3"/>
    <w:rsid w:val="051A18DC"/>
    <w:rsid w:val="05FC6A0F"/>
    <w:rsid w:val="07153BD5"/>
    <w:rsid w:val="079453CE"/>
    <w:rsid w:val="07BB19B2"/>
    <w:rsid w:val="08D123DF"/>
    <w:rsid w:val="08EA5533"/>
    <w:rsid w:val="095E6176"/>
    <w:rsid w:val="09B22E4B"/>
    <w:rsid w:val="0A115B97"/>
    <w:rsid w:val="0A33597C"/>
    <w:rsid w:val="0A713C19"/>
    <w:rsid w:val="0B244E40"/>
    <w:rsid w:val="0C027BC6"/>
    <w:rsid w:val="0CAF2E17"/>
    <w:rsid w:val="0EA75E0C"/>
    <w:rsid w:val="0EAD7298"/>
    <w:rsid w:val="11040993"/>
    <w:rsid w:val="117F1287"/>
    <w:rsid w:val="127A13D6"/>
    <w:rsid w:val="130500DC"/>
    <w:rsid w:val="156A3C87"/>
    <w:rsid w:val="158327F3"/>
    <w:rsid w:val="158B7CE4"/>
    <w:rsid w:val="16F1060D"/>
    <w:rsid w:val="179E6985"/>
    <w:rsid w:val="18465C84"/>
    <w:rsid w:val="19C3516B"/>
    <w:rsid w:val="1ABA00A1"/>
    <w:rsid w:val="1ADC5744"/>
    <w:rsid w:val="1AF306E4"/>
    <w:rsid w:val="1B037B2E"/>
    <w:rsid w:val="1C452FBA"/>
    <w:rsid w:val="1D717F8B"/>
    <w:rsid w:val="1DA2376E"/>
    <w:rsid w:val="1E417E3E"/>
    <w:rsid w:val="1E9A1A6B"/>
    <w:rsid w:val="1EA10E56"/>
    <w:rsid w:val="1EA5246E"/>
    <w:rsid w:val="1FFE6178"/>
    <w:rsid w:val="21A621AE"/>
    <w:rsid w:val="24164FAB"/>
    <w:rsid w:val="242E15EF"/>
    <w:rsid w:val="24432D19"/>
    <w:rsid w:val="2470204D"/>
    <w:rsid w:val="24B82732"/>
    <w:rsid w:val="256D3014"/>
    <w:rsid w:val="25BE59DF"/>
    <w:rsid w:val="27673F3D"/>
    <w:rsid w:val="2824150F"/>
    <w:rsid w:val="29402F72"/>
    <w:rsid w:val="29823B97"/>
    <w:rsid w:val="29B44E88"/>
    <w:rsid w:val="2A57470D"/>
    <w:rsid w:val="2A5F13C1"/>
    <w:rsid w:val="2A640760"/>
    <w:rsid w:val="2B861927"/>
    <w:rsid w:val="2BFA4426"/>
    <w:rsid w:val="2C424563"/>
    <w:rsid w:val="2D641EA0"/>
    <w:rsid w:val="2E3D3CFF"/>
    <w:rsid w:val="2E94631C"/>
    <w:rsid w:val="2EA75F6E"/>
    <w:rsid w:val="2F0B4579"/>
    <w:rsid w:val="30142AEB"/>
    <w:rsid w:val="30434915"/>
    <w:rsid w:val="30872981"/>
    <w:rsid w:val="30A35C7D"/>
    <w:rsid w:val="34681471"/>
    <w:rsid w:val="34B103E0"/>
    <w:rsid w:val="34FFC646"/>
    <w:rsid w:val="35CC4BA4"/>
    <w:rsid w:val="36260990"/>
    <w:rsid w:val="362E00F8"/>
    <w:rsid w:val="38635979"/>
    <w:rsid w:val="3A104F94"/>
    <w:rsid w:val="3BA62052"/>
    <w:rsid w:val="3CAB4CF8"/>
    <w:rsid w:val="3D3757D8"/>
    <w:rsid w:val="41752414"/>
    <w:rsid w:val="42646F00"/>
    <w:rsid w:val="428E393C"/>
    <w:rsid w:val="42A02FBE"/>
    <w:rsid w:val="442A49A2"/>
    <w:rsid w:val="471255E2"/>
    <w:rsid w:val="48DE494B"/>
    <w:rsid w:val="48FD345F"/>
    <w:rsid w:val="49450799"/>
    <w:rsid w:val="4CE626E9"/>
    <w:rsid w:val="4D062443"/>
    <w:rsid w:val="4D3677A2"/>
    <w:rsid w:val="4DDE42F8"/>
    <w:rsid w:val="4E0D6F7B"/>
    <w:rsid w:val="4E2A58D8"/>
    <w:rsid w:val="4E397EC8"/>
    <w:rsid w:val="4E4C1A60"/>
    <w:rsid w:val="4F110F0D"/>
    <w:rsid w:val="4F943060"/>
    <w:rsid w:val="4FB2063B"/>
    <w:rsid w:val="4FBA3A5F"/>
    <w:rsid w:val="4FED74F5"/>
    <w:rsid w:val="4FF22F45"/>
    <w:rsid w:val="53DD8A93"/>
    <w:rsid w:val="55312162"/>
    <w:rsid w:val="5579444F"/>
    <w:rsid w:val="55CD08EA"/>
    <w:rsid w:val="55E236E3"/>
    <w:rsid w:val="56517C3C"/>
    <w:rsid w:val="57150F15"/>
    <w:rsid w:val="57204381"/>
    <w:rsid w:val="572254FE"/>
    <w:rsid w:val="582175D1"/>
    <w:rsid w:val="599D76CA"/>
    <w:rsid w:val="59F7DDDF"/>
    <w:rsid w:val="5A4648C6"/>
    <w:rsid w:val="5A5A0D61"/>
    <w:rsid w:val="5BA83223"/>
    <w:rsid w:val="5BE109B9"/>
    <w:rsid w:val="5D5118CB"/>
    <w:rsid w:val="5E0A1853"/>
    <w:rsid w:val="5E7414AF"/>
    <w:rsid w:val="5F7B7AF6"/>
    <w:rsid w:val="60485633"/>
    <w:rsid w:val="6131565D"/>
    <w:rsid w:val="61882184"/>
    <w:rsid w:val="61C1323E"/>
    <w:rsid w:val="627607F8"/>
    <w:rsid w:val="62AE08DD"/>
    <w:rsid w:val="635E0C8B"/>
    <w:rsid w:val="648400EF"/>
    <w:rsid w:val="64B62157"/>
    <w:rsid w:val="64B72E61"/>
    <w:rsid w:val="66B80501"/>
    <w:rsid w:val="66DA67A0"/>
    <w:rsid w:val="676D5319"/>
    <w:rsid w:val="67A966E6"/>
    <w:rsid w:val="67B921A4"/>
    <w:rsid w:val="69A9696C"/>
    <w:rsid w:val="6B487499"/>
    <w:rsid w:val="6BFF42AE"/>
    <w:rsid w:val="6C5B2354"/>
    <w:rsid w:val="6C8D7D24"/>
    <w:rsid w:val="6D327777"/>
    <w:rsid w:val="6E8403F6"/>
    <w:rsid w:val="6F063230"/>
    <w:rsid w:val="6FB86F28"/>
    <w:rsid w:val="70F10660"/>
    <w:rsid w:val="716C589E"/>
    <w:rsid w:val="71E64C36"/>
    <w:rsid w:val="72EB4F94"/>
    <w:rsid w:val="73A61ABB"/>
    <w:rsid w:val="74C578CD"/>
    <w:rsid w:val="770E1187"/>
    <w:rsid w:val="77530BCD"/>
    <w:rsid w:val="78130B1E"/>
    <w:rsid w:val="781A72D2"/>
    <w:rsid w:val="795A4CCF"/>
    <w:rsid w:val="79885256"/>
    <w:rsid w:val="79E56E9E"/>
    <w:rsid w:val="7AB14A47"/>
    <w:rsid w:val="7B872735"/>
    <w:rsid w:val="7BBB56B5"/>
    <w:rsid w:val="7BEB1EA4"/>
    <w:rsid w:val="7C8B56EE"/>
    <w:rsid w:val="7CF02A37"/>
    <w:rsid w:val="7D7726E9"/>
    <w:rsid w:val="7DC26673"/>
    <w:rsid w:val="7DDC37F8"/>
    <w:rsid w:val="7E10676A"/>
    <w:rsid w:val="7E3A337D"/>
    <w:rsid w:val="7EF211C0"/>
    <w:rsid w:val="7F27ADC0"/>
    <w:rsid w:val="7F7EAF65"/>
    <w:rsid w:val="7FB004DE"/>
    <w:rsid w:val="7FB76CC4"/>
    <w:rsid w:val="7FDF0D3E"/>
    <w:rsid w:val="905FEDC2"/>
    <w:rsid w:val="9FDA3160"/>
    <w:rsid w:val="9FEB2003"/>
    <w:rsid w:val="BD9D6C59"/>
    <w:rsid w:val="F7BDEC8C"/>
    <w:rsid w:val="F7FF63B3"/>
    <w:rsid w:val="FB9E1B73"/>
    <w:rsid w:val="FEEE9CCA"/>
    <w:rsid w:val="FEF3F4FA"/>
    <w:rsid w:val="FF5D0FF0"/>
    <w:rsid w:val="FFF52FA1"/>
    <w:rsid w:val="FFF72F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next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4380</Words>
  <Characters>4391</Characters>
  <Lines>0</Lines>
  <Paragraphs>0</Paragraphs>
  <TotalTime>2</TotalTime>
  <ScaleCrop>false</ScaleCrop>
  <LinksUpToDate>false</LinksUpToDate>
  <CharactersWithSpaces>4395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2022-03-10T23:14:00Z</dcterms:created>
  <dc:creator>lenovo</dc:creator>
  <cp:lastModifiedBy>fushunshi</cp:lastModifiedBy>
  <cp:lastPrinted>2022-06-08T10:17:00Z</cp:lastPrinted>
  <dcterms:modified xsi:type="dcterms:W3CDTF">2022-06-21T09:19:54Z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EB843EF877A34D8BA8241D81F41786B3</vt:lpwstr>
  </property>
  <property fmtid="{D5CDD505-2E9C-101B-9397-08002B2CF9AE}" pid="4" name="commondata">
    <vt:lpwstr>eyJoZGlkIjoiMWRjNzYwYzliMDkwMjBhZDA3NWNjYWFjMGQ0ZjFmMWUifQ==</vt:lpwstr>
  </property>
</Properties>
</file>