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eastAsia" w:ascii="黑体" w:hAnsi="黑体" w:eastAsia="黑体" w:cs="Times New Roman"/>
          <w:spacing w:val="-4"/>
          <w:sz w:val="34"/>
          <w:szCs w:val="34"/>
          <w:lang w:eastAsia="zh-CN"/>
        </w:rPr>
      </w:pPr>
      <w:r>
        <w:rPr>
          <w:rFonts w:hint="eastAsia" w:ascii="黑体" w:hAnsi="黑体" w:eastAsia="黑体" w:cs="Times New Roman"/>
          <w:spacing w:val="-4"/>
          <w:sz w:val="34"/>
          <w:szCs w:val="34"/>
        </w:rPr>
        <w:t>附件</w:t>
      </w:r>
      <w:r>
        <w:rPr>
          <w:rFonts w:hint="eastAsia" w:ascii="Times New Roman" w:hAnsi="Times New Roman" w:eastAsia="仿宋_GB2312" w:cs="Times New Roman"/>
          <w:spacing w:val="-4"/>
          <w:sz w:val="34"/>
          <w:szCs w:val="34"/>
          <w:lang w:val="en-US" w:eastAsia="zh-CN"/>
        </w:rPr>
        <w:t>2</w:t>
      </w:r>
    </w:p>
    <w:p>
      <w:pPr>
        <w:spacing w:line="620" w:lineRule="exact"/>
        <w:jc w:val="center"/>
        <w:rPr>
          <w:rFonts w:hint="eastAsia" w:ascii="方正小标宋简体" w:hAnsi="宋体" w:eastAsia="方正小标宋简体" w:cs="方正小标宋简体"/>
          <w:spacing w:val="8"/>
          <w:sz w:val="44"/>
          <w:szCs w:val="44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8"/>
          <w:sz w:val="44"/>
          <w:szCs w:val="44"/>
        </w:rPr>
        <w:t>关于调整辽宁省行政审批中介服务</w:t>
      </w:r>
    </w:p>
    <w:p>
      <w:pPr>
        <w:spacing w:line="620" w:lineRule="exact"/>
        <w:jc w:val="center"/>
        <w:rPr>
          <w:rFonts w:hint="eastAsia" w:ascii="方正小标宋简体" w:hAnsi="宋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8"/>
          <w:sz w:val="44"/>
          <w:szCs w:val="44"/>
        </w:rPr>
        <w:t>事项清单的说明</w:t>
      </w:r>
    </w:p>
    <w:p>
      <w:pPr>
        <w:spacing w:line="620" w:lineRule="exact"/>
        <w:jc w:val="center"/>
        <w:rPr>
          <w:rFonts w:hint="eastAsia" w:ascii="方正小标宋简体" w:hAnsi="宋体" w:eastAsia="方正小标宋简体" w:cs="方正小标宋简体"/>
          <w:spacing w:val="8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Times New Roman" w:hAnsi="Times New Roman" w:eastAsia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《东洲区行政审批中介服务事项清单（2023版）》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依据《辽宁省行政审批中介服务事项清单（202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版）》《抚顺市行政审批中介服务事项清单（202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版）》内容进行同步调整，并由相关部门提出调整意见后汇总形成。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仿宋_GB2312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与2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版清单相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比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《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东洲区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行政审批中介服务事项清单（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pacing w:val="-4"/>
          <w:sz w:val="32"/>
          <w:szCs w:val="32"/>
        </w:rPr>
        <w:t>版</w:t>
      </w:r>
      <w:r>
        <w:rPr>
          <w:rFonts w:hint="eastAsia" w:ascii="仿宋_GB2312" w:eastAsia="仿宋_GB2312"/>
          <w:spacing w:val="-4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》调整</w:t>
      </w:r>
      <w:r>
        <w:rPr>
          <w:rFonts w:ascii="仿宋_GB2312" w:hAnsi="Times New Roman" w:eastAsia="仿宋_GB2312" w:cs="Times New Roman"/>
          <w:spacing w:val="-4"/>
          <w:sz w:val="32"/>
          <w:szCs w:val="32"/>
        </w:rPr>
        <w:t>内容</w:t>
      </w:r>
      <w:r>
        <w:rPr>
          <w:rFonts w:hint="eastAsia" w:ascii="仿宋_GB2312" w:eastAsia="仿宋_GB2312"/>
          <w:spacing w:val="-4"/>
          <w:sz w:val="32"/>
          <w:szCs w:val="32"/>
        </w:rPr>
        <w:t>，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涵盖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教育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民政、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人力资源社会保障、自然资源、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交通、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农业农村、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卫生健康、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应急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管理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个部门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pacing w:val="-4"/>
          <w:sz w:val="32"/>
          <w:szCs w:val="32"/>
        </w:rPr>
        <w:t>教育</w:t>
      </w:r>
      <w:r>
        <w:rPr>
          <w:rFonts w:hint="eastAsia" w:ascii="仿宋_GB2312" w:hAnsi="Times New Roman" w:eastAsia="仿宋_GB2312"/>
          <w:spacing w:val="-4"/>
          <w:sz w:val="32"/>
          <w:szCs w:val="32"/>
          <w:lang w:eastAsia="zh-CN"/>
        </w:rPr>
        <w:t>局、人社局</w:t>
      </w:r>
      <w:r>
        <w:rPr>
          <w:rFonts w:hint="eastAsia" w:ascii="仿宋_GB2312" w:hAnsi="Times New Roman" w:eastAsia="仿宋_GB2312"/>
          <w:spacing w:val="-4"/>
          <w:sz w:val="32"/>
          <w:szCs w:val="32"/>
        </w:rPr>
        <w:t>无调整内容</w:t>
      </w:r>
      <w:r>
        <w:rPr>
          <w:rFonts w:hint="eastAsia" w:ascii="仿宋_GB2312" w:hAnsi="Times New Roman" w:eastAsia="仿宋_GB2312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具体调整情况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如下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/>
          <w:spacing w:val="-4"/>
          <w:sz w:val="32"/>
          <w:szCs w:val="32"/>
        </w:rPr>
        <w:t>民政部门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保留编码13-16/17/18、14-19/20/21中介服务事项，增加编码16-25中介服务事项的设定依据。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/>
          <w:spacing w:val="-4"/>
          <w:sz w:val="32"/>
          <w:szCs w:val="32"/>
        </w:rPr>
        <w:t>自然资源部门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取消行政审批事项“建设项目用地预审与选址意见书核发”对应中介服务事项（编码33-43）“选址可行性论证报告编制”。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取消行政审批事项“建设工程、临时建设工程规划许可”对应中介服务事项（编码120-170）“建设工程设计方案总平面图底图”，对应中介服务事项（编码120-171）“建设工程设计方案”。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取消行政审批事项“历史建筑实施原址保护审批 ”对应中介服务事项（编码121-174）“建设工程设计方案总平面图底图”，对应中介服务事项（编码121-175）“建设工程设计方案、制定历史建筑原址保护措施”。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取消行政审批事项“历史建筑外部修缮装饰、添加设施以及改变历史建筑的结构或者使用性质审批 ”对应中介服务事项（编码123-179）“建设工程设计方案总平面图底图”，对应中介服务事项（编码123-180）“建设工程设计方案”。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保留编码118-161中介服务事项。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/>
          <w:spacing w:val="-4"/>
          <w:sz w:val="32"/>
          <w:szCs w:val="32"/>
        </w:rPr>
        <w:t>文化旅游广播电视部门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取消行政审批事项“历史建筑实施原址保护审批 ”对应中介服务事项（编码121-174）“建设工程设计方案总平面图底图”，对应中介服务事项（编码121-175）“建设工程设计方案、制定历史建筑原址保护措施”。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取消行政审批事项“历史建筑外部修缮装饰、添加设施以及改变历史建筑的结构或者使用性质审批 ”对应中介服务事项（编码123-179）“建设工程设计方案总平面图底图”，对应中介服务事项（编码123-180）“建设工程设计方案”。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/>
          <w:spacing w:val="-4"/>
          <w:sz w:val="32"/>
          <w:szCs w:val="32"/>
        </w:rPr>
        <w:t>交通运输部门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保留编码35-45、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、13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190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中介服务事项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取消行政审批事项“道路旅客运输经营许可”对应中介服务事项（编码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/>
        </w:rPr>
        <w:t>127-184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）“车辆技术等级评定结论”。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/>
          <w:spacing w:val="-4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pacing w:val="-4"/>
          <w:sz w:val="32"/>
          <w:szCs w:val="32"/>
        </w:rPr>
        <w:t>、卫生健康行政部门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保留编码67-78、68-79、69-80中介服务事项，增加编码70-81中介服务事项的设定依据。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4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  <w:lang w:val="en-US" w:eastAsia="zh-CN"/>
        </w:rPr>
        <w:t>农业农村部门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保留编码47-57中介服务事项，调整部分具体办事事项名称、设定依据。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 w:firstLine="312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  <w:lang w:val="en-US" w:eastAsia="zh-CN"/>
        </w:rPr>
        <w:t>七、应急管理部门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增加行政审批事项“矿山建设项目安全设施设计审查”对应中介服务事项（编码79-94）“出具安全预评价报告”。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增加行政审批事项“矿山建设项目安全设施设计审查”对应中介服务事项（编码79-95）“编制安全设施设计”。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增加行政审批事项“生产、储存烟花爆竹建设项目安全设施设计审查”对应中介服务事项（编码86-105/106）“出具安全预评价报告”“编制安全设施设计”。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lang w:val="en-US" w:eastAsia="zh-CN"/>
        </w:rPr>
        <w:t>增加行政审批事项“石油天然气建设项目安全设施设计审查”对应中介服务事项（编码143-203/204）“出具安全预评价报告”“编制安全设施设计”。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/>
        </w:rPr>
        <w:t>保留编码88-109中介服务事项，调整部分行政审批事项名称、具体办事事项、行政审批事项项目审批部门和层级、设定依据、行业主管部门。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6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eastAsia="仿宋_GB2312" w:cs="方正小标宋简体" w:hAnsiTheme="minorEastAsia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 w:cs="方正小标宋简体" w:hAnsiTheme="minorEastAsia"/>
          <w:spacing w:val="-2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NjMwZDU5NjA5ZWMzNTgyNGZkZDhkYmFjNGJiZGQifQ=="/>
  </w:docVars>
  <w:rsids>
    <w:rsidRoot w:val="00C04C1A"/>
    <w:rsid w:val="0000595B"/>
    <w:rsid w:val="00006516"/>
    <w:rsid w:val="0004266B"/>
    <w:rsid w:val="00097D64"/>
    <w:rsid w:val="000B562A"/>
    <w:rsid w:val="000B570D"/>
    <w:rsid w:val="000B79B3"/>
    <w:rsid w:val="000D3C38"/>
    <w:rsid w:val="000D5BAF"/>
    <w:rsid w:val="000F1EBE"/>
    <w:rsid w:val="0010651D"/>
    <w:rsid w:val="00106537"/>
    <w:rsid w:val="001267DF"/>
    <w:rsid w:val="00132116"/>
    <w:rsid w:val="001331CC"/>
    <w:rsid w:val="00142DD6"/>
    <w:rsid w:val="00163270"/>
    <w:rsid w:val="001637A9"/>
    <w:rsid w:val="001814B3"/>
    <w:rsid w:val="00187F9A"/>
    <w:rsid w:val="001922B8"/>
    <w:rsid w:val="001B602F"/>
    <w:rsid w:val="001C6C3F"/>
    <w:rsid w:val="001D6498"/>
    <w:rsid w:val="001F137E"/>
    <w:rsid w:val="00216389"/>
    <w:rsid w:val="00234962"/>
    <w:rsid w:val="002350BF"/>
    <w:rsid w:val="00236845"/>
    <w:rsid w:val="002472E4"/>
    <w:rsid w:val="00247AE1"/>
    <w:rsid w:val="0025107C"/>
    <w:rsid w:val="00261AAE"/>
    <w:rsid w:val="002746A1"/>
    <w:rsid w:val="002803D0"/>
    <w:rsid w:val="00293060"/>
    <w:rsid w:val="00296FDB"/>
    <w:rsid w:val="002A2A1D"/>
    <w:rsid w:val="002A7FF5"/>
    <w:rsid w:val="002B0348"/>
    <w:rsid w:val="002D1798"/>
    <w:rsid w:val="00301952"/>
    <w:rsid w:val="003027A2"/>
    <w:rsid w:val="003128D5"/>
    <w:rsid w:val="00345EA6"/>
    <w:rsid w:val="00346BE0"/>
    <w:rsid w:val="003550B9"/>
    <w:rsid w:val="003613A3"/>
    <w:rsid w:val="003626AD"/>
    <w:rsid w:val="00382AF9"/>
    <w:rsid w:val="003B27D8"/>
    <w:rsid w:val="003B2B90"/>
    <w:rsid w:val="003C26AE"/>
    <w:rsid w:val="003C3235"/>
    <w:rsid w:val="003D1BBD"/>
    <w:rsid w:val="003E3163"/>
    <w:rsid w:val="003F5EFD"/>
    <w:rsid w:val="004137EF"/>
    <w:rsid w:val="00432501"/>
    <w:rsid w:val="004506E4"/>
    <w:rsid w:val="00452668"/>
    <w:rsid w:val="00466421"/>
    <w:rsid w:val="00480C3A"/>
    <w:rsid w:val="00482415"/>
    <w:rsid w:val="00483D57"/>
    <w:rsid w:val="00492A46"/>
    <w:rsid w:val="004C6AEB"/>
    <w:rsid w:val="004D013A"/>
    <w:rsid w:val="004F427F"/>
    <w:rsid w:val="004F55BB"/>
    <w:rsid w:val="00503B86"/>
    <w:rsid w:val="005061C0"/>
    <w:rsid w:val="00506C0D"/>
    <w:rsid w:val="005166A4"/>
    <w:rsid w:val="00532F3F"/>
    <w:rsid w:val="005370BC"/>
    <w:rsid w:val="00542C0A"/>
    <w:rsid w:val="00545C0F"/>
    <w:rsid w:val="005542AC"/>
    <w:rsid w:val="005553EF"/>
    <w:rsid w:val="00556D1A"/>
    <w:rsid w:val="00557AB2"/>
    <w:rsid w:val="00564871"/>
    <w:rsid w:val="00572C2E"/>
    <w:rsid w:val="00597DC9"/>
    <w:rsid w:val="005C669B"/>
    <w:rsid w:val="005E438A"/>
    <w:rsid w:val="005F018A"/>
    <w:rsid w:val="006012D5"/>
    <w:rsid w:val="00613D26"/>
    <w:rsid w:val="00625646"/>
    <w:rsid w:val="00664187"/>
    <w:rsid w:val="0067023B"/>
    <w:rsid w:val="006A3165"/>
    <w:rsid w:val="006C07FA"/>
    <w:rsid w:val="006C1F4A"/>
    <w:rsid w:val="006C4D81"/>
    <w:rsid w:val="006D2C5B"/>
    <w:rsid w:val="006D7E3B"/>
    <w:rsid w:val="006E09CD"/>
    <w:rsid w:val="006F3E1A"/>
    <w:rsid w:val="00700BD4"/>
    <w:rsid w:val="00710613"/>
    <w:rsid w:val="00717510"/>
    <w:rsid w:val="00731EDB"/>
    <w:rsid w:val="0073740A"/>
    <w:rsid w:val="007523D3"/>
    <w:rsid w:val="00752CB2"/>
    <w:rsid w:val="007556D7"/>
    <w:rsid w:val="00767A35"/>
    <w:rsid w:val="00773573"/>
    <w:rsid w:val="00784B4F"/>
    <w:rsid w:val="00797CD3"/>
    <w:rsid w:val="007B18B9"/>
    <w:rsid w:val="007C06C6"/>
    <w:rsid w:val="007C7115"/>
    <w:rsid w:val="007D60DE"/>
    <w:rsid w:val="007F372E"/>
    <w:rsid w:val="007F7A3F"/>
    <w:rsid w:val="00801E67"/>
    <w:rsid w:val="008050FC"/>
    <w:rsid w:val="00820A77"/>
    <w:rsid w:val="00827E68"/>
    <w:rsid w:val="00847A6B"/>
    <w:rsid w:val="00847DCA"/>
    <w:rsid w:val="00851E37"/>
    <w:rsid w:val="00853607"/>
    <w:rsid w:val="008613D1"/>
    <w:rsid w:val="00866DFD"/>
    <w:rsid w:val="0087344C"/>
    <w:rsid w:val="00886EC5"/>
    <w:rsid w:val="00897CAA"/>
    <w:rsid w:val="008B5E90"/>
    <w:rsid w:val="008F55AF"/>
    <w:rsid w:val="008F7B39"/>
    <w:rsid w:val="00901F28"/>
    <w:rsid w:val="009036C9"/>
    <w:rsid w:val="00910390"/>
    <w:rsid w:val="0092753E"/>
    <w:rsid w:val="00936995"/>
    <w:rsid w:val="009376C5"/>
    <w:rsid w:val="00941252"/>
    <w:rsid w:val="00982393"/>
    <w:rsid w:val="009A3FDE"/>
    <w:rsid w:val="009D7555"/>
    <w:rsid w:val="009E0C7F"/>
    <w:rsid w:val="009E7EDD"/>
    <w:rsid w:val="00A0230E"/>
    <w:rsid w:val="00A14B2E"/>
    <w:rsid w:val="00A30916"/>
    <w:rsid w:val="00A51E6D"/>
    <w:rsid w:val="00A856B8"/>
    <w:rsid w:val="00A9075A"/>
    <w:rsid w:val="00A945AA"/>
    <w:rsid w:val="00A947F5"/>
    <w:rsid w:val="00AA33C9"/>
    <w:rsid w:val="00AA3467"/>
    <w:rsid w:val="00AA6D25"/>
    <w:rsid w:val="00AD7684"/>
    <w:rsid w:val="00AE5508"/>
    <w:rsid w:val="00AF22CF"/>
    <w:rsid w:val="00B055CE"/>
    <w:rsid w:val="00B26B95"/>
    <w:rsid w:val="00B564B8"/>
    <w:rsid w:val="00B66765"/>
    <w:rsid w:val="00B804F3"/>
    <w:rsid w:val="00B9434F"/>
    <w:rsid w:val="00BA1BD0"/>
    <w:rsid w:val="00BA6DB6"/>
    <w:rsid w:val="00BB53DD"/>
    <w:rsid w:val="00BB69AC"/>
    <w:rsid w:val="00BC692A"/>
    <w:rsid w:val="00BD2205"/>
    <w:rsid w:val="00BD6F32"/>
    <w:rsid w:val="00BE04EC"/>
    <w:rsid w:val="00BE2595"/>
    <w:rsid w:val="00BE4E44"/>
    <w:rsid w:val="00BF369B"/>
    <w:rsid w:val="00C002C1"/>
    <w:rsid w:val="00C02679"/>
    <w:rsid w:val="00C03A37"/>
    <w:rsid w:val="00C04C1A"/>
    <w:rsid w:val="00C06B48"/>
    <w:rsid w:val="00C26546"/>
    <w:rsid w:val="00C453B9"/>
    <w:rsid w:val="00C779C7"/>
    <w:rsid w:val="00C801DD"/>
    <w:rsid w:val="00C84388"/>
    <w:rsid w:val="00C84CA4"/>
    <w:rsid w:val="00C9025F"/>
    <w:rsid w:val="00C92D8C"/>
    <w:rsid w:val="00CA6E3C"/>
    <w:rsid w:val="00CB72B9"/>
    <w:rsid w:val="00CC0235"/>
    <w:rsid w:val="00CD4EBD"/>
    <w:rsid w:val="00D16DA2"/>
    <w:rsid w:val="00D27476"/>
    <w:rsid w:val="00D42637"/>
    <w:rsid w:val="00D46B2A"/>
    <w:rsid w:val="00D87FDA"/>
    <w:rsid w:val="00D957D0"/>
    <w:rsid w:val="00DC679E"/>
    <w:rsid w:val="00DD20A5"/>
    <w:rsid w:val="00DE2B9F"/>
    <w:rsid w:val="00DE4731"/>
    <w:rsid w:val="00DF2E8B"/>
    <w:rsid w:val="00DF5CBB"/>
    <w:rsid w:val="00E00874"/>
    <w:rsid w:val="00E02D4E"/>
    <w:rsid w:val="00E03C80"/>
    <w:rsid w:val="00E20DCE"/>
    <w:rsid w:val="00E22F8B"/>
    <w:rsid w:val="00E32ECD"/>
    <w:rsid w:val="00E44D77"/>
    <w:rsid w:val="00E616EE"/>
    <w:rsid w:val="00E83515"/>
    <w:rsid w:val="00E84ABC"/>
    <w:rsid w:val="00E85E01"/>
    <w:rsid w:val="00E9345B"/>
    <w:rsid w:val="00EB16FF"/>
    <w:rsid w:val="00EC7F72"/>
    <w:rsid w:val="00EE6A1A"/>
    <w:rsid w:val="00EF01DE"/>
    <w:rsid w:val="00EF36FF"/>
    <w:rsid w:val="00F07413"/>
    <w:rsid w:val="00F27052"/>
    <w:rsid w:val="00F2789D"/>
    <w:rsid w:val="00F314CE"/>
    <w:rsid w:val="00F337C4"/>
    <w:rsid w:val="00F35002"/>
    <w:rsid w:val="00F376C7"/>
    <w:rsid w:val="00F42C04"/>
    <w:rsid w:val="00F53AA5"/>
    <w:rsid w:val="00F6444D"/>
    <w:rsid w:val="00F93493"/>
    <w:rsid w:val="00F96C17"/>
    <w:rsid w:val="00FA5270"/>
    <w:rsid w:val="00FA5611"/>
    <w:rsid w:val="00FE772F"/>
    <w:rsid w:val="00FF1D7A"/>
    <w:rsid w:val="07FFCF87"/>
    <w:rsid w:val="0A1B0553"/>
    <w:rsid w:val="0B422728"/>
    <w:rsid w:val="0EAD0AEF"/>
    <w:rsid w:val="1DB7BEB2"/>
    <w:rsid w:val="27EBC9E6"/>
    <w:rsid w:val="2C9F6F9D"/>
    <w:rsid w:val="2FFFA587"/>
    <w:rsid w:val="37398B6E"/>
    <w:rsid w:val="39312D0A"/>
    <w:rsid w:val="3BD7D668"/>
    <w:rsid w:val="3FBA74E0"/>
    <w:rsid w:val="4A1D73DA"/>
    <w:rsid w:val="4DE94E25"/>
    <w:rsid w:val="4ED60E16"/>
    <w:rsid w:val="53BE1FF5"/>
    <w:rsid w:val="559E12CC"/>
    <w:rsid w:val="590D22D6"/>
    <w:rsid w:val="5ABF9965"/>
    <w:rsid w:val="5B4A20B5"/>
    <w:rsid w:val="5CC67802"/>
    <w:rsid w:val="5ECF5476"/>
    <w:rsid w:val="61F6127C"/>
    <w:rsid w:val="76B8EFF9"/>
    <w:rsid w:val="7BDA6FF2"/>
    <w:rsid w:val="7BDC4C8A"/>
    <w:rsid w:val="7C7E7733"/>
    <w:rsid w:val="7DED1599"/>
    <w:rsid w:val="7E6F8BFC"/>
    <w:rsid w:val="7F6BCDAA"/>
    <w:rsid w:val="7F778140"/>
    <w:rsid w:val="7FBF20DE"/>
    <w:rsid w:val="7FFBF16D"/>
    <w:rsid w:val="86FE959D"/>
    <w:rsid w:val="9AFEE5FC"/>
    <w:rsid w:val="9E5DD79A"/>
    <w:rsid w:val="9EFBA411"/>
    <w:rsid w:val="9EFE5FB0"/>
    <w:rsid w:val="ABFFED84"/>
    <w:rsid w:val="B6F8AC5E"/>
    <w:rsid w:val="BD982A3E"/>
    <w:rsid w:val="BDEF3589"/>
    <w:rsid w:val="BFDE298B"/>
    <w:rsid w:val="C77F9DEA"/>
    <w:rsid w:val="CEF9D55D"/>
    <w:rsid w:val="DDB71E69"/>
    <w:rsid w:val="DFB30E98"/>
    <w:rsid w:val="DFEF70BB"/>
    <w:rsid w:val="E5FF2247"/>
    <w:rsid w:val="EFFAC4FB"/>
    <w:rsid w:val="F17B0AD7"/>
    <w:rsid w:val="F37E5E2A"/>
    <w:rsid w:val="F7FBE180"/>
    <w:rsid w:val="F8FF0808"/>
    <w:rsid w:val="FACD1278"/>
    <w:rsid w:val="FAFE316D"/>
    <w:rsid w:val="FDE7619E"/>
    <w:rsid w:val="FDEC8988"/>
    <w:rsid w:val="FEFBEA6D"/>
    <w:rsid w:val="FEFEE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  <w:rPr>
      <w:rFonts w:ascii="Calibri" w:hAnsi="Calibri" w:eastAsia="宋体" w:cs="黑体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1240</Words>
  <Characters>1421</Characters>
  <Lines>82</Lines>
  <Paragraphs>23</Paragraphs>
  <TotalTime>31</TotalTime>
  <ScaleCrop>false</ScaleCrop>
  <LinksUpToDate>false</LinksUpToDate>
  <CharactersWithSpaces>1425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2021-03-05T08:47:00Z</dcterms:created>
  <dc:creator>NTKO</dc:creator>
  <cp:lastModifiedBy>fushunshi</cp:lastModifiedBy>
  <cp:lastPrinted>2023-07-07T15:52:10Z</cp:lastPrinted>
  <dcterms:modified xsi:type="dcterms:W3CDTF">2023-07-07T16:17:58Z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3E236C18EB9445878DC67A871F16FA8C_13</vt:lpwstr>
  </property>
</Properties>
</file>