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BFDC6">
      <w:pPr>
        <w:pStyle w:val="2"/>
        <w:jc w:val="left"/>
        <w:rPr>
          <w:rFonts w:ascii="方正公文小标宋" w:eastAsia="方正公文小标宋"/>
          <w:b w:val="0"/>
          <w:sz w:val="84"/>
          <w:szCs w:val="84"/>
          <w:lang w:eastAsia="zh-CN"/>
        </w:rPr>
      </w:pPr>
    </w:p>
    <w:p w14:paraId="39C5D4A2">
      <w:pPr>
        <w:pStyle w:val="2"/>
        <w:jc w:val="left"/>
        <w:rPr>
          <w:rFonts w:ascii="方正公文小标宋" w:eastAsia="方正公文小标宋"/>
          <w:b w:val="0"/>
          <w:sz w:val="84"/>
          <w:szCs w:val="84"/>
          <w:lang w:eastAsia="zh-CN"/>
        </w:rPr>
      </w:pPr>
    </w:p>
    <w:p w14:paraId="32F5C0E8">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辽宁省抚顺市东洲区</w:t>
      </w:r>
      <w:r>
        <w:rPr>
          <w:rFonts w:hint="eastAsia" w:ascii="Times New Roman" w:hAnsi="方正公文小标宋" w:eastAsia="方正公文小标宋"/>
          <w:snapToGrid/>
          <w:kern w:val="0"/>
          <w:sz w:val="84"/>
          <w:szCs w:val="84"/>
          <w:lang w:val="en-US" w:eastAsia="zh-CN"/>
        </w:rPr>
        <w:t>万新</w:t>
      </w:r>
      <w:r>
        <w:rPr>
          <w:rFonts w:hint="eastAsia" w:ascii="Times New Roman" w:hAnsi="方正公文小标宋" w:eastAsia="方正公文小标宋"/>
          <w:snapToGrid/>
          <w:kern w:val="0"/>
          <w:sz w:val="84"/>
          <w:szCs w:val="84"/>
        </w:rPr>
        <w:t>街道</w:t>
      </w:r>
    </w:p>
    <w:p w14:paraId="0EB0BA3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0F78A8A9">
      <w:pPr>
        <w:rPr>
          <w:rFonts w:ascii="方正公文小标宋" w:eastAsia="方正公文小标宋"/>
          <w:sz w:val="84"/>
          <w:szCs w:val="84"/>
          <w:lang w:eastAsia="zh-CN"/>
        </w:rPr>
      </w:pPr>
    </w:p>
    <w:p w14:paraId="5E2D02DD">
      <w:pPr>
        <w:rPr>
          <w:rFonts w:ascii="方正公文小标宋" w:eastAsia="方正公文小标宋"/>
          <w:sz w:val="84"/>
          <w:szCs w:val="84"/>
          <w:lang w:eastAsia="zh-CN"/>
        </w:rPr>
      </w:pPr>
    </w:p>
    <w:p w14:paraId="4ADEAB98">
      <w:pPr>
        <w:kinsoku/>
        <w:autoSpaceDE/>
        <w:autoSpaceDN/>
        <w:adjustRightInd/>
        <w:snapToGrid/>
        <w:textAlignment w:val="auto"/>
        <w:rPr>
          <w:rFonts w:eastAsiaTheme="minorEastAsia"/>
          <w:b/>
          <w:sz w:val="32"/>
          <w:lang w:eastAsia="zh-CN"/>
        </w:rPr>
      </w:pPr>
      <w:r>
        <w:rPr>
          <w:rFonts w:eastAsiaTheme="minorEastAsia"/>
          <w:lang w:eastAsia="zh-CN"/>
        </w:rPr>
        <w:br w:type="page"/>
      </w:r>
    </w:p>
    <w:p w14:paraId="345A5725">
      <w:pPr>
        <w:spacing w:before="0" w:beforeLines="0" w:after="0" w:afterLines="0" w:line="240" w:lineRule="auto"/>
        <w:ind w:left="0" w:leftChars="0" w:right="0" w:rightChars="0" w:firstLine="0" w:firstLineChars="0"/>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sdt>
      <w:sdtPr>
        <w:rPr>
          <w:rFonts w:ascii="宋体" w:hAnsi="宋体" w:eastAsia="宋体" w:cs="Arial"/>
          <w:snapToGrid w:val="0"/>
          <w:color w:val="000000"/>
          <w:kern w:val="0"/>
          <w:sz w:val="21"/>
          <w:szCs w:val="21"/>
          <w:lang w:val="en-US" w:eastAsia="en-US" w:bidi="ar-SA"/>
        </w:rPr>
        <w:id w:val="147481625"/>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09D9C79F">
          <w:pPr>
            <w:spacing w:before="0" w:beforeLines="0" w:after="0" w:afterLines="0" w:line="240" w:lineRule="auto"/>
            <w:ind w:left="0" w:leftChars="0" w:right="0" w:rightChars="0" w:firstLine="0" w:firstLineChars="0"/>
            <w:jc w:val="center"/>
          </w:pPr>
        </w:p>
        <w:p w14:paraId="7EA9126D">
          <w:pPr>
            <w:pStyle w:val="7"/>
            <w:numPr>
              <w:ilvl w:val="0"/>
              <w:numId w:val="2"/>
            </w:numPr>
            <w:tabs>
              <w:tab w:val="right" w:leader="dot" w:pos="14001"/>
            </w:tabs>
            <w:ind w:leftChars="0"/>
          </w:pPr>
          <w:r>
            <w:rPr>
              <w:rFonts w:hint="eastAsia" w:eastAsia="方正小标宋_GBK" w:cs="Times New Roman"/>
              <w:color w:val="auto"/>
              <w:spacing w:val="7"/>
              <w:sz w:val="44"/>
              <w:szCs w:val="44"/>
              <w:lang w:val="en-US" w:eastAsia="zh-CN"/>
            </w:rPr>
            <w:t xml:space="preserve"> </w:t>
          </w: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_Toc1897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_Toc1897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7C3074AD">
          <w:pPr>
            <w:pStyle w:val="7"/>
            <w:numPr>
              <w:ilvl w:val="0"/>
              <w:numId w:val="0"/>
            </w:numPr>
            <w:tabs>
              <w:tab w:val="right" w:leader="dot" w:pos="14001"/>
            </w:tabs>
            <w:ind w:leftChars="0"/>
          </w:pPr>
          <w:r>
            <w:rPr>
              <w:rFonts w:hint="eastAsia" w:eastAsia="方正小标宋_GBK" w:cs="Times New Roman"/>
              <w:color w:val="auto"/>
              <w:spacing w:val="7"/>
              <w:szCs w:val="44"/>
              <w:lang w:val="en-US" w:eastAsia="zh-CN"/>
            </w:rPr>
            <w:t xml:space="preserve">2.  </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_Toc8716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_Toc8716 \h </w:instrText>
          </w:r>
          <w:r>
            <w:fldChar w:fldCharType="separate"/>
          </w:r>
          <w:r>
            <w:t>10</w:t>
          </w:r>
          <w:r>
            <w:fldChar w:fldCharType="end"/>
          </w:r>
          <w:r>
            <w:rPr>
              <w:rFonts w:ascii="Times New Roman" w:hAnsi="Times New Roman" w:eastAsia="方正小标宋_GBK" w:cs="Times New Roman"/>
              <w:color w:val="auto"/>
              <w:spacing w:val="7"/>
              <w:szCs w:val="44"/>
              <w:lang w:eastAsia="zh-CN"/>
            </w:rPr>
            <w:fldChar w:fldCharType="end"/>
          </w:r>
        </w:p>
        <w:p w14:paraId="0DDE0FD2">
          <w:pPr>
            <w:pStyle w:val="7"/>
            <w:numPr>
              <w:ilvl w:val="0"/>
              <w:numId w:val="0"/>
            </w:numPr>
            <w:tabs>
              <w:tab w:val="right" w:leader="dot" w:pos="14001"/>
            </w:tabs>
            <w:ind w:leftChars="0"/>
          </w:pPr>
          <w:r>
            <w:rPr>
              <w:rFonts w:hint="eastAsia" w:eastAsia="方正小标宋_GBK" w:cs="Times New Roman"/>
              <w:color w:val="auto"/>
              <w:spacing w:val="7"/>
              <w:szCs w:val="44"/>
              <w:lang w:val="en-US" w:eastAsia="zh-CN"/>
            </w:rPr>
            <w:t xml:space="preserve">3.  </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_Toc10820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_Toc10820 \h </w:instrText>
          </w:r>
          <w:r>
            <w:fldChar w:fldCharType="separate"/>
          </w:r>
          <w:r>
            <w:t>37</w:t>
          </w:r>
          <w:r>
            <w:fldChar w:fldCharType="end"/>
          </w:r>
          <w:r>
            <w:rPr>
              <w:rFonts w:ascii="Times New Roman" w:hAnsi="Times New Roman" w:eastAsia="方正小标宋_GBK" w:cs="Times New Roman"/>
              <w:color w:val="auto"/>
              <w:spacing w:val="7"/>
              <w:szCs w:val="44"/>
              <w:lang w:eastAsia="zh-CN"/>
            </w:rPr>
            <w:fldChar w:fldCharType="end"/>
          </w:r>
        </w:p>
        <w:p w14:paraId="676BE482">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42283A24">
      <w:pPr>
        <w:rPr>
          <w:lang w:eastAsia="zh-CN"/>
        </w:rPr>
      </w:pPr>
    </w:p>
    <w:p w14:paraId="21859F6E">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1916480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897"/>
      <w:bookmarkStart w:id="2" w:name="_Toc172077949"/>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EE498D8">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F83B">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98B3">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6E51758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1DB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3F57B46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D6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9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的决议，按照党中央部署开展党内集中教育，加强政治建设，深刻领悟“两个确立”的决定性意义，坚决做到“两个维护”</w:t>
            </w:r>
          </w:p>
        </w:tc>
      </w:tr>
      <w:tr w14:paraId="7F947E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9D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1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全面从严治党主体责任，落实党工委书记“第一责任人”和领导班子其他成员“一岗双责”责任，落实中央八项规定及其实施细则精神，推进党风廉政建设和反腐败工作，加强纪律教育、廉洁教育，持续纠治“四风”；接受上级巡视巡察并做好反馈问题整改和成果运用</w:t>
            </w:r>
          </w:p>
        </w:tc>
      </w:tr>
      <w:tr w14:paraId="0E3578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9C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4CE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街道党工委自身建设，落实理论学习中心组学习制度和“第一议题”制度，跟进学习党的创新理论，加强领导班子建设，贯彻民主集中制，建立健全并执行“三重一大”事项集体决策制度，履行抓基层党建“一岗双责”责任，严格执行党的组织生活制度</w:t>
            </w:r>
          </w:p>
        </w:tc>
      </w:tr>
      <w:tr w14:paraId="4A3C1D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5A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A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指导社区及以下党组织的设置、调整和换届，抓好社区党组织标准化规范化建设，执行党的组织生活制度，强化党群服务中心阵地建设，督促履行“四议两公开”决策程序，规范党建工作经费使用管理，排查整顿软弱涣散基层党组织，做好党建典型选树，深入开展“共产党员先锋工程”“我为群众办实事”等活动</w:t>
            </w:r>
          </w:p>
        </w:tc>
      </w:tr>
      <w:tr w14:paraId="319E54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85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5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制度，推动居民委员会、居务监督委员会规范化建设，负责居民委员会设立、撤销、范围调整的提议，指导、监督居民委员会换届和补选，支持保障基层群众自治组织依法开展自治活动</w:t>
            </w:r>
          </w:p>
        </w:tc>
      </w:tr>
      <w:tr w14:paraId="2A96AF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3C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1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深化“多格合一”网格化服务管理，分级应用党建引领基层治理和基层政权建设信息系统，指导社区做好数据综合采集，推进幸福新社区建设，赋能党建引领基层治理</w:t>
            </w:r>
          </w:p>
        </w:tc>
      </w:tr>
      <w:tr w14:paraId="1D8492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EC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7C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加强党员队伍建设，负责党员发展、教育、管理、监督和服务工作，抓好党内关怀帮扶和流动党员教育管理工作，依规稳妥处置不合格党员，做好党费收缴及使用管理</w:t>
            </w:r>
          </w:p>
        </w:tc>
      </w:tr>
      <w:tr w14:paraId="428A84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4E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B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组织推选各级党代表人选，推动党代表工作室建设，加强与党代表的日常联络服务，支持保障党代表充分履职</w:t>
            </w:r>
          </w:p>
        </w:tc>
      </w:tr>
      <w:tr w14:paraId="074B95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CE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6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负责街道机关干部教育、培训、选拔、考核、管理和监督工作，抓好年轻干部储备、管理和培养</w:t>
            </w:r>
          </w:p>
        </w:tc>
      </w:tr>
      <w:tr w14:paraId="3D6DA3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77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5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负责社区干部的教育培训、选拔考核、管理监督、待遇保障工作，优化社区干部年龄、学历结构，加强社区后备力量队伍建设</w:t>
            </w:r>
          </w:p>
        </w:tc>
      </w:tr>
      <w:tr w14:paraId="2B6344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B0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B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负责选派干部的日常管理工作，做好驻社区干部的履职管理、服务保障和考核工作</w:t>
            </w:r>
          </w:p>
        </w:tc>
      </w:tr>
      <w:tr w14:paraId="51DA1E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82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3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抓好离退休干部党建工作，加强对离退休党员干部的思想教育和管理，做好离退休干部服务保障、关心关爱工作，引导离退休干部发挥作用</w:t>
            </w:r>
          </w:p>
        </w:tc>
      </w:tr>
      <w:tr w14:paraId="3FCB3C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EC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2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坚持党管人才原则，开展人才政策引导和舆论宣传，做好人才的引进、培育、服务工作，做好返乡人才的推荐与对接工作</w:t>
            </w:r>
          </w:p>
        </w:tc>
      </w:tr>
      <w:tr w14:paraId="2B0D61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47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2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做好监督检查、审查调查工作，按权限分类处置举报和问题线索，发现、整治群众身边不正之风和腐败问题，按权限研究决定党员和监察对象处分等；推动街道、社区两级监督体系建设，落实“阳光三务”工作；受理党员的控告和申诉，开展受处分党员干部回访教育</w:t>
            </w:r>
          </w:p>
        </w:tc>
      </w:tr>
      <w:tr w14:paraId="35B369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66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8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推进精神文明建设工作，培育和践行社会主义核心价值观，弘扬雷锋精神，规范新时代文明实践所建设和管理，开展抚顺“百姓雷锋”等典型选树和宣传活动</w:t>
            </w:r>
          </w:p>
        </w:tc>
      </w:tr>
      <w:tr w14:paraId="712962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76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0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负责“两企三新”党建工作，引导“两企三新”履行社会责任，打造各类暖心场所，为新业态新就业群体提供便利服务</w:t>
            </w:r>
          </w:p>
        </w:tc>
      </w:tr>
      <w:tr w14:paraId="02E4BC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D9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5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组织开展志愿服务工作，做好社会工作者、志愿者队伍建设管理，推动社会工作与志愿服务融合发展</w:t>
            </w:r>
          </w:p>
        </w:tc>
      </w:tr>
      <w:tr w14:paraId="2971EA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D49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4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负责联系辖区内的人民代表大会代表，组织代表开展活动，反映代表和群众的建议、批评和意见，办理人大代表建议和议案，依法做好监督、代表选举工作，推动人大代表之家建设</w:t>
            </w:r>
          </w:p>
        </w:tc>
      </w:tr>
      <w:tr w14:paraId="7501EA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1F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F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贯彻落实政治协商工作制度，支持保障政协委员进行民主监督和参政议政，开展提案办理，做好委员推选、联络服务工作，加强“书香政协”建设，用好“辽事好商量、聊事为人民”协商平台</w:t>
            </w:r>
          </w:p>
        </w:tc>
      </w:tr>
      <w:tr w14:paraId="483B66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95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3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w:t>
            </w:r>
          </w:p>
        </w:tc>
      </w:tr>
      <w:tr w14:paraId="612EDE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21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A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抓好基层团组织建设，坚持党建带团建，负责团员发展、教育和管理，联系服务青少年，维护青少年权益</w:t>
            </w:r>
          </w:p>
        </w:tc>
      </w:tr>
      <w:tr w14:paraId="723649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BC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8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抓好基层妇联组织建设，履行引领服务联系妇女职能，加强妇女儿童阵地和家庭家教家风建设，维护妇女儿童合法权益</w:t>
            </w:r>
          </w:p>
        </w:tc>
      </w:tr>
      <w:tr w14:paraId="1383B4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64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3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推进科协、残联、红十字会、计生协会等群团组织工作，做好关心下一代工作，引导“五老”发挥作用</w:t>
            </w:r>
          </w:p>
        </w:tc>
      </w:tr>
      <w:tr w14:paraId="213FBC9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B14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二、经济发展（13项）</w:t>
            </w:r>
          </w:p>
        </w:tc>
      </w:tr>
      <w:tr w14:paraId="72DEDB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A0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C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制定实施经济社会发展规划和产业发展规划，服务产业转型升级，重点打造地域特色优势产业</w:t>
            </w:r>
          </w:p>
        </w:tc>
      </w:tr>
      <w:tr w14:paraId="2692BA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98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1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开展招商引资工作，推进招商项目落地，做好招商引资项目服务保障工作</w:t>
            </w:r>
          </w:p>
        </w:tc>
      </w:tr>
      <w:tr w14:paraId="253654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60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3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围绕本街道重点产业，制定年度产业项目计划，做好项目包装</w:t>
            </w:r>
          </w:p>
        </w:tc>
      </w:tr>
      <w:tr w14:paraId="7D92D8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04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E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优化营商环境，加强惠企政策宣传，做好企业服务工作，助推企业发展</w:t>
            </w:r>
          </w:p>
        </w:tc>
      </w:tr>
      <w:tr w14:paraId="117D99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3D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4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开展科技政策宣传，支持引导企业科技创新和科技成果推广运用</w:t>
            </w:r>
          </w:p>
        </w:tc>
      </w:tr>
      <w:tr w14:paraId="797E06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E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9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抓好本级项目组织实施，推进产业项目落地、建设、投产和服务保障工作</w:t>
            </w:r>
          </w:p>
        </w:tc>
      </w:tr>
      <w:tr w14:paraId="3A6629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FF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E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调度企业项目建设、投资建设的进展情况，督促企业定期做好主要经济指标的上报工作，研究并协调区域内企业发展相关问题</w:t>
            </w:r>
          </w:p>
        </w:tc>
      </w:tr>
      <w:tr w14:paraId="60FAD9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F1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9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负责商贸流通工作，梳理商贸流通领域市场主体经营情况，推动建立企业培育库，做好入库纳统工作，发掘新的经济增长点</w:t>
            </w:r>
          </w:p>
        </w:tc>
      </w:tr>
      <w:tr w14:paraId="0C4406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13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C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负责对国有资产动态管理、定期清查，防止国有资产流失</w:t>
            </w:r>
          </w:p>
        </w:tc>
      </w:tr>
      <w:tr w14:paraId="2C0C3A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41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A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开展闲置厂房、楼宇等资源的摸排、盘活服务工作</w:t>
            </w:r>
          </w:p>
        </w:tc>
      </w:tr>
      <w:tr w14:paraId="6948F9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7B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A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培育和发展商会组织，发挥商会经济服务、权益服务等作用，助推民营经济健康发展</w:t>
            </w:r>
          </w:p>
        </w:tc>
      </w:tr>
      <w:tr w14:paraId="612F0A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4A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6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依法依规开展统计工作，落实经济普查、人口普查等重大国情国力普查及抽样调查，承担本地经济运行数据监测、上报等工作</w:t>
            </w:r>
          </w:p>
        </w:tc>
      </w:tr>
      <w:tr w14:paraId="06ED77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2F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B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培育养老产业经营主体，促进“银发经济”发展</w:t>
            </w:r>
          </w:p>
        </w:tc>
      </w:tr>
      <w:tr w14:paraId="1985946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EF17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14:paraId="281DF9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4F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B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w:t>
            </w:r>
          </w:p>
        </w:tc>
      </w:tr>
      <w:tr w14:paraId="736646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1A4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9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开展城乡居民养老保险政策宣传，做好城乡居民养老保险参保登记、待遇资格初审及系统录入工作，负责对享受养老待遇人员的生存认证</w:t>
            </w:r>
          </w:p>
        </w:tc>
      </w:tr>
      <w:tr w14:paraId="484180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A0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B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开展城乡居民医疗保险参保宣传、动员，做好参保登记、信息变更及政策咨询服务</w:t>
            </w:r>
          </w:p>
        </w:tc>
      </w:tr>
      <w:tr w14:paraId="13E119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28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F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开展爱国卫生运动，组织开展群众性卫生活动，抓好预防传染病的健康教育，加强环境卫生建设，动员免疫规划疫苗接种，开展控烟宣传工作</w:t>
            </w:r>
          </w:p>
        </w:tc>
      </w:tr>
      <w:tr w14:paraId="103B35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6F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8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倡导文明健康生活方式，开展健康知识普及、健康促进行动、全民健身活动，促进全民健康水平提升</w:t>
            </w:r>
          </w:p>
        </w:tc>
      </w:tr>
      <w:tr w14:paraId="68FC63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E2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8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负责人口信息数据采集更新、计生特殊家庭帮扶、人口发展政策宣传，落实积极生育政策，做好生育服务工作</w:t>
            </w:r>
          </w:p>
        </w:tc>
      </w:tr>
      <w:tr w14:paraId="65CC56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A7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3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建立好独居、空巢、失能、重残特殊家庭老年人台账，提供探访关爱服务；开展人口老龄化国情宣传教育和老年人口状况统计调查上报工作；负责老年人高龄津贴、养老服务补贴、养老护理补贴对象的申请受理、调查审核、动态管理，做好政策宣传</w:t>
            </w:r>
          </w:p>
        </w:tc>
      </w:tr>
      <w:tr w14:paraId="16F506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25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8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开展未成年人保护工作，组织开展形式多样的未成年人保护宣传教育活动，加强未成年人思想道德建设</w:t>
            </w:r>
          </w:p>
        </w:tc>
      </w:tr>
      <w:tr w14:paraId="5B2244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1E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E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w:t>
            </w:r>
          </w:p>
        </w:tc>
      </w:tr>
      <w:tr w14:paraId="301C19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9B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5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指导社区制定、修订居民公约并进行备案，负责社区社会组织的备案和管理工作</w:t>
            </w:r>
          </w:p>
        </w:tc>
      </w:tr>
      <w:tr w14:paraId="4D63B8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8C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9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推进移风易俗，开展宣传教育，倡导婚事新办、丧事简办、文明祭祀，积极培育时代新风</w:t>
            </w:r>
          </w:p>
        </w:tc>
      </w:tr>
      <w:tr w14:paraId="6369CB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3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B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民政救助对象等低收入人口动态监测预警、申请受理、调查审核、日常管理，并做好取暖救助及常态化救助帮扶工作；摸排辖区内困难群众、人均收入低于本地最低生活保障标准的家庭，按照规定给予最低生活保障</w:t>
            </w:r>
          </w:p>
        </w:tc>
      </w:tr>
      <w:tr w14:paraId="00DDEE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F8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D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62D63D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1E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8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摸排辖区孤儿、留守儿童、事实无人抚养的儿童，建立信息台账，做好基本生活保障；对困境儿童、流动儿童建立信息台账并动态管理</w:t>
            </w:r>
          </w:p>
        </w:tc>
      </w:tr>
      <w:tr w14:paraId="4B0DC7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45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D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开展关爱残疾人政策宣传，做好残疾人登记备案工作</w:t>
            </w:r>
          </w:p>
        </w:tc>
      </w:tr>
      <w:tr w14:paraId="214C97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C8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2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推进便民服务中心（站）建设，依法依规出具各类证明材料</w:t>
            </w:r>
          </w:p>
        </w:tc>
      </w:tr>
      <w:tr w14:paraId="50EB08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04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1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开展人民建议征集工作，承办职责范围内的12345政务服务便民热线、人民网等平台诉求事项，做好答复和回访工作</w:t>
            </w:r>
          </w:p>
        </w:tc>
      </w:tr>
      <w:tr w14:paraId="607D7D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B6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F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开展“六助”服务，健全完善服务供给等机制，有效保障老年人享有基本养老服务</w:t>
            </w:r>
          </w:p>
        </w:tc>
      </w:tr>
      <w:tr w14:paraId="5EDDE4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10E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353235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EA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2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履行法治建设责任，开展普法宣传活动，推进法治政府建设，指导社区做好依法治理工作</w:t>
            </w:r>
          </w:p>
        </w:tc>
      </w:tr>
      <w:tr w14:paraId="48A124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D3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0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统筹协调综合执法工作，做好日常巡查，发现违法行为及时劝阻、制止并上报</w:t>
            </w:r>
          </w:p>
        </w:tc>
      </w:tr>
      <w:tr w14:paraId="683FBD7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00D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五、生态环保（2项）</w:t>
            </w:r>
          </w:p>
        </w:tc>
      </w:tr>
      <w:tr w14:paraId="232E0D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E2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0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开展生态环保法律法规和相关知识的宣传教育，做好涉及街道、社区层面生态环境保护问题的整改工作</w:t>
            </w:r>
          </w:p>
        </w:tc>
      </w:tr>
      <w:tr w14:paraId="74E57F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F8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A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落实河长制，组织河长开展巡河工作，对发现的问题视情况及时处理、制止或上报</w:t>
            </w:r>
          </w:p>
        </w:tc>
      </w:tr>
      <w:tr w14:paraId="6F03AAA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F3D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六、城乡建设（8项）</w:t>
            </w:r>
          </w:p>
        </w:tc>
      </w:tr>
      <w:tr w14:paraId="051AA0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0A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0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开展环境卫生综合整治，按照管理权限对市容市貌和环境卫生进行监督</w:t>
            </w:r>
          </w:p>
        </w:tc>
      </w:tr>
      <w:tr w14:paraId="3107DA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04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27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负责老旧住宅区城镇垃圾处理费代收代缴</w:t>
            </w:r>
          </w:p>
        </w:tc>
      </w:tr>
      <w:tr w14:paraId="0A8FCC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56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D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开展生活垃圾分类的宣传、引导工作，组织垃圾分类知识培训，上报垃圾分类相关数据、材料</w:t>
            </w:r>
          </w:p>
        </w:tc>
      </w:tr>
      <w:tr w14:paraId="1EF9EC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77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A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指导和协助业主召开业主大会，选举产生业主委员会，监督辖区业主大会和业主委员会履职，指导业主委员会换届，协调处置物业、业主委员会、业主之间的矛盾纠纷</w:t>
            </w:r>
          </w:p>
        </w:tc>
      </w:tr>
      <w:tr w14:paraId="4208C6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D9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3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组织无物业小区引入市场化物业管理或开展自治管理，开展无物业小区安全隐患排查整治工作</w:t>
            </w:r>
          </w:p>
        </w:tc>
      </w:tr>
      <w:tr w14:paraId="1A00EC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23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C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负责街道工程和项目的招投标、建设和服务保障工作</w:t>
            </w:r>
          </w:p>
        </w:tc>
      </w:tr>
      <w:tr w14:paraId="551314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13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2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落实冬季除运雪工作责任，组织开展除运雪工作</w:t>
            </w:r>
          </w:p>
        </w:tc>
      </w:tr>
      <w:tr w14:paraId="519EFD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A6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F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w:t>
            </w:r>
          </w:p>
        </w:tc>
      </w:tr>
      <w:tr w14:paraId="02E1113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644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七、文化和旅游（2项）</w:t>
            </w:r>
          </w:p>
        </w:tc>
      </w:tr>
      <w:tr w14:paraId="0AA632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F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5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建设和管理文体阵地，组织群众性文化文艺活动，做好群众性体育活动的服务保障工作</w:t>
            </w:r>
          </w:p>
        </w:tc>
      </w:tr>
      <w:tr w14:paraId="5CB50A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65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8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深挖本街道旅游资源，推进文旅产业融合发展</w:t>
            </w:r>
          </w:p>
        </w:tc>
      </w:tr>
      <w:tr w14:paraId="37B2FFD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AFA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八、应急管理及消防（2项）</w:t>
            </w:r>
          </w:p>
        </w:tc>
      </w:tr>
      <w:tr w14:paraId="7FC737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D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5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落实安全生产“党政同责”“一岗双责”,督促和指导企业、社区落实安全生产责任制</w:t>
            </w:r>
          </w:p>
        </w:tc>
      </w:tr>
      <w:tr w14:paraId="7C4D18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B2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BB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指导、支持和帮助居民委员会开展群众性的消防工作</w:t>
            </w:r>
          </w:p>
        </w:tc>
      </w:tr>
      <w:tr w14:paraId="100DA0E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AC2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九、综合政务（9项）</w:t>
            </w:r>
          </w:p>
        </w:tc>
      </w:tr>
      <w:tr w14:paraId="48F01C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5A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E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抓好数字政府建设，做好电子政务管理工作，完善街道综合指挥调度机制，落实政务信息公开制度</w:t>
            </w:r>
          </w:p>
        </w:tc>
      </w:tr>
      <w:tr w14:paraId="58DEED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5E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2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负责街道、社区财务管理工作，加强行政事业性国有资产管理及监督执行，维护行政事业单位资产信息</w:t>
            </w:r>
          </w:p>
        </w:tc>
      </w:tr>
      <w:tr w14:paraId="2C9518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8B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F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负责政府性债务规范管理，开展债务风险监测和预警工作</w:t>
            </w:r>
          </w:p>
        </w:tc>
      </w:tr>
      <w:tr w14:paraId="062004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E8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D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负责公文处理、会务管理、文字综合、报刊征订、后勤管理、重大活动综合保障等工作</w:t>
            </w:r>
          </w:p>
        </w:tc>
      </w:tr>
      <w:tr w14:paraId="16E882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C2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0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r w14:paraId="680807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43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D1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执行档案法律法规，做好本级档案管理工作，指导、监督指导社区做好档案工作</w:t>
            </w:r>
          </w:p>
        </w:tc>
      </w:tr>
      <w:tr w14:paraId="5E0A4B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2C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8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负责街道年鉴及地情文献资料收集、整理、编纂、报送和史志资料收集工作</w:t>
            </w:r>
          </w:p>
        </w:tc>
      </w:tr>
      <w:tr w14:paraId="0DC4CB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3C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4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落实24小时值班值守制度，组织突发紧急事件应急处置，及时按程序上报信息并进行先期处置</w:t>
            </w:r>
          </w:p>
        </w:tc>
      </w:tr>
      <w:tr w14:paraId="1ABC88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88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0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做好机关和事业单位工作人员工资待遇保障、干部人事档案管理和录聘用人员管理等工作</w:t>
            </w:r>
          </w:p>
        </w:tc>
      </w:tr>
    </w:tbl>
    <w:p w14:paraId="1169A36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8716"/>
      <w:bookmarkStart w:id="7" w:name="_Toc172077950"/>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0AA0C3B">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11DD">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7D57">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AAE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4EC2">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984F">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47095A2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9972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一、党的建设（4项）</w:t>
            </w:r>
          </w:p>
        </w:tc>
      </w:tr>
      <w:tr w14:paraId="5E810E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71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8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开展社区党组织书记区级备案管理工作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B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B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9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1.收集并上报社区党组织书记任免职、履职情况材料；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2.做好社区党组织书记日常管理工作。</w:t>
            </w:r>
          </w:p>
        </w:tc>
      </w:tr>
      <w:tr w14:paraId="638C0B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1FD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1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做好公务员、事业单位工作人员录（聘）用和考察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D76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区委组织部
</w:t>
            </w:r>
          </w:p>
          <w:p w14:paraId="612EC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8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2.区人力资源社会保障局负责本辖区事业单位工作人员、“三支一扶”人员资格审查等招聘录用工作。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A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1.提出公务员招考岗位、数额和报考资格条件，拟定招录计划并上报区委组织部，做好拟录用人员考察等工作；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2.提出事业单位工作人员招考岗位、数额和报考资格条件，拟定招录计划并上报区人力资源社会保障局，做好拟聘用人员考察等工作。</w:t>
            </w:r>
          </w:p>
        </w:tc>
      </w:tr>
      <w:tr w14:paraId="5F6ED2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F8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C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F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C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2.组织开展区级及以上“两优一先”等党内表彰激励对象推荐工作；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D20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661E26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9B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0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A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2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1.统筹全区农家书屋(社区书屋)的整体规划；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C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1.做好书屋的日常管理工作；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3.定期更新维护社区书屋书籍等出版物。</w:t>
            </w:r>
          </w:p>
        </w:tc>
      </w:tr>
      <w:tr w14:paraId="295B0DF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9E4D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1EC08E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65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1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6E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7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8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3.落实政务诚信、社会诚信建设举措。</w:t>
            </w:r>
          </w:p>
        </w:tc>
      </w:tr>
      <w:tr w14:paraId="73C876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D6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5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B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2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1.牵头做好全区范围内金融服务经济发展工作；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2.根据企业融资需求，组织相关部门开展“政银企对接会”等活动。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2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p>
        </w:tc>
      </w:tr>
      <w:tr w14:paraId="12F4FF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4A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D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5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C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0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2.开展落后产能摸排，发现落后产能线索及时上报。</w:t>
            </w:r>
          </w:p>
        </w:tc>
      </w:tr>
      <w:tr w14:paraId="1448EC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94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5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4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A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1.做好乡镇（街道）数据汇总、分析利用和上报工作，分析研判企业生产运行情况；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2.根据乡镇（街道）规上和规下企业情况，定期调度汇总重点工业企业经济运行、项目建设情况，并做好全区企业主要经济指标的调度预警及监控工作。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F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2.了解规上和规下重点工业企业经济运行、项目建设情况并上报。</w:t>
            </w:r>
          </w:p>
        </w:tc>
      </w:tr>
      <w:tr w14:paraId="69783D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8F7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9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F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A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1.向乡镇（街道）提供“小升规”等相关政策；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2.指导做好中小企业梯度培育工作，定期对全区“小升规”培育企业开展调度、引导工作；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E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535C528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CD5D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三、民生服务（33项）</w:t>
            </w:r>
          </w:p>
        </w:tc>
      </w:tr>
      <w:tr w14:paraId="7FC07E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471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9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6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D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4C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2.对到账各项专项资金及时足额发放并进行公示。</w:t>
            </w:r>
          </w:p>
        </w:tc>
      </w:tr>
      <w:tr w14:paraId="671FC5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13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9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做好民政服务站建立工作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8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D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1.采取购买服务形式，在乡镇（街道）建立民政服务站；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3.对乡镇（街道）民政服务站开展评估。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C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1.为民政服务站提供必要办公条件；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2.对街道民政服务站驻站人员进行日常管理，协调、指导驻站人员开展工作。</w:t>
            </w:r>
          </w:p>
        </w:tc>
      </w:tr>
      <w:tr w14:paraId="393310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4A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DE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6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3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2.负责全区特困人员集中供养工作；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2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1.协助居家养老服务对象收集申报材料并完成申请，组织社区与服务机构进行工作衔接，负责项目实施过程档案相应内容的审核确认，负责辖区内居家养老服务对象的过程跟踪及验收回访；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3.受理、审核和上报符合集中照护条件的经济困难失能老年人申请及救助标准；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4.落实特殊困难老年人探访关爱，对分散供养特困人员进行定期探访，建立探访记录并上报。</w:t>
            </w:r>
          </w:p>
        </w:tc>
      </w:tr>
      <w:tr w14:paraId="77F3B3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72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2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4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B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负责全区“全国儿童福利信息系统”的信息管理、统计、审核和监督等工作。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7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负责本街道“全国儿童福利信息系统”中各类服务对象和工作人员信息录入、业务办理、数据统计和动态更新等工作。</w:t>
            </w:r>
          </w:p>
        </w:tc>
      </w:tr>
      <w:tr w14:paraId="62AC16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85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A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7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9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2.做好对慈善救助对象身份审核确认工作；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B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3BC4A3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83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2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D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区级行政区域界线的勘定和管理工作，具体承担各级行政区域界桩界线维修管护工作，负责乡镇（街道）行政区域的设立、撤销、调整、更名、界线变更和政府驻地迁移的审核报送及组织实施工作，负责区街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3.负责建筑物门（楼）牌编码确认和相应的门（楼）牌地名标志的设置管理工作；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4.负责标准地名图录典志等地名图书资料的编辑和审定工作，做好地名文化保护名录评选认定、地名文化宣传阐释工作；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1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1.开展本行政区域界线的勘定和定期联检，配合开展界桩界线巡查管护工作，负责域内行政区划变更调整和街道驻地迁移的申报，参与区乡两级行政区域边界争议的调查和调处；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2.负责报送域内的地名普查和补查信息，报送域内地名命名、更名的申请材料，配合做好相应地名标志的设置、维护工作，通过地名信息采集数据库采集上传域内地名信息；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112B5C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17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D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5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E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1.负责流浪乞讨人员名单的汇总、核查，并上报上级民政部门；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2.对发现上报的生活无着落的流浪乞讨人员是否符合救助条件进行审查，作出予以救助或者不救助决定。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8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656F34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02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8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1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9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1.负责特困人员生活自理能力评估；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D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协助开展特困人员生活自理能力评估，发生变化的及时报告。</w:t>
            </w:r>
          </w:p>
        </w:tc>
      </w:tr>
      <w:tr w14:paraId="2D0946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4E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38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4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6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2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2.配合做好父母恢复监护能力或者有其他依法具有监护资格的人的集中供养儿童离院工作，出具相关情况报告。</w:t>
            </w:r>
          </w:p>
        </w:tc>
      </w:tr>
      <w:tr w14:paraId="55F7C5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F4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1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F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7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8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宣传殡葬法规，协助对不文明祭祀行为进行教育、劝导。</w:t>
            </w:r>
          </w:p>
        </w:tc>
      </w:tr>
      <w:tr w14:paraId="127C88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32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0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1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F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1.组织开展非公办教师的认定工作；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3.与区财政局做好衔接，确保补助金及时足额发放。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0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1.配合开展非公办教师的认定工作;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2.配合开展非公办教师的生存认证工作。</w:t>
            </w:r>
          </w:p>
        </w:tc>
      </w:tr>
      <w:tr w14:paraId="0F817FD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C3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7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做好学前教育管理和义务教育阶段控辍保学工作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0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F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1.负责学前教育的宣传、管理和业务指导工作；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3.制定入学以及控辍保学工作目标，定期对全区各学校控辍保学工作进行检查，加强监督和指导。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D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1.开展学前教育和义务教育的宣传；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2.推动适龄儿童在其父母或者其他监护人的工作或者居住地方便就近接受学前教育；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3.协助排查义务教育阶段适龄儿童入学情况，协助对适龄未入学或在校不稳定的学生进行家访或劝返。</w:t>
            </w:r>
          </w:p>
        </w:tc>
      </w:tr>
      <w:tr w14:paraId="449284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C4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5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做好民办幼儿园设立审批工作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2A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7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1.负责对设立民办幼儿园前期场地选址、群众意愿的调查；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2.负责对辖区内民办幼儿园设立的审批。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3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做好设立民办幼儿园前期场地选址意见征求的组织工作。</w:t>
            </w:r>
          </w:p>
        </w:tc>
      </w:tr>
      <w:tr w14:paraId="215492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6F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B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C10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148B780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2CF0F96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4946564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30B2E20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1EE0B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4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1.区教育局负责统筹协调，会同相关部门加强校外托管机构和校外培训机构日常监管，依法依规对违规校外培训机构开展联合执法；                                                                                                                                                    2.市公安局东洲分局负责对校外托管机构和校外培训机构的安全防范管理进行监管；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3.区住房城乡建设局负责对校外托管机构和校外培训机构房屋安全进行监管；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4.区卫生健康局负责对校外托管机构和校外培训机构的生活饮用水卫生、传染病防控进行监管；                                                            5.区市场监管局对校外托管机构和校外培训机构的食品安全进行监督管理，依法查处未依法取得营业执照和食品经营许可证的无照无证经营校外托管机构；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3F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679B1C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F6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3D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63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9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1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2.调解不成功的移交至仲裁机构和区人力资源社会保障局处理。</w:t>
            </w:r>
          </w:p>
        </w:tc>
      </w:tr>
      <w:tr w14:paraId="385DDA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C5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5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B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E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2.推动农民工工资相关政策的落实，协调解决重点难点问题；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9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2.对拖欠农民工工资矛盾做好排查及上报；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3.协助做好调处工作，及时调解纠纷。</w:t>
            </w:r>
          </w:p>
        </w:tc>
      </w:tr>
      <w:tr w14:paraId="2A1C8A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E0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1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9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3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1.组织、指导乡镇（街道）举办招聘会，定期发布招聘信息；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4.负责就业困难人员资格审定工作，做好灵活就业社会保险补贴审核上报；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5.负责高校毕业生就业创业服务、困难家庭高校毕业生帮扶，就业去向调查等工作；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6.负责村（社区）劳动力转移就业和农民工动态监测。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A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1.组织开展招聘会，宣传招聘信息；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2.负责对建立舒心就业创业指导服务站创建材料的初审；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4.对社区认定、初审后的就业困难人员及灵活就业社会保险补贴进行复核并上报；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5.配合开展困难家庭高校毕业生低保等身份情况的核查工作，对当年离校未就业高校毕业生开展就业去向调查，填报就业系统；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6.统计并上报社区劳动力转移就业和农民工动态监测报表。</w:t>
            </w:r>
          </w:p>
        </w:tc>
      </w:tr>
      <w:tr w14:paraId="0AA6CB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9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E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5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F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1.负责离校未就业高校毕业生灵活就业保险补贴审核、补贴核算及上报工作；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2.负责公益性岗位开发、审核及补贴资金核算申请，对全区公益性岗位人员工资、社保、出勤情况进行抽查。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A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1.对在社区申请的离校未就业高校毕业生灵活就业社保补贴申请材料进行汇总并上报；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2.做好公益性岗位开发，申请补贴资金，对公益性岗位人员进行管理。</w:t>
            </w:r>
          </w:p>
        </w:tc>
      </w:tr>
      <w:tr w14:paraId="2CAA0F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CD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E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221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67D7D25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区人力资源社会保障局
</w:t>
            </w:r>
          </w:p>
          <w:p w14:paraId="1E3D6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7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1.区民政局负责开展社会救助、社会福利发放领取行为监督检查，对骗取、冒领人员协调相关部门开展追缴工作；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2.区人力资源社会保障局负责开展社会保险发放领取行为监督检查，对骗取、冒领人员协调相关部门开展追缴工作；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3.市医保局东洲分局负责开展医保基金发放领取行为监督检查，对骗取、冒领人员协调相关部门开展追缴工作。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26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1.协助核实辖区内人员社会救助、社会福利、社会保险、医保基金领域的违法违规领取人员；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2.督促本人（家属或家庭监护人）及时退回违法违规领取的资金；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3.做好相关法律法规宣传工作。</w:t>
            </w:r>
          </w:p>
        </w:tc>
      </w:tr>
      <w:tr w14:paraId="3D2BD6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2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2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BC9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区残联
</w:t>
            </w:r>
          </w:p>
          <w:p w14:paraId="1942C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市社会保险事业服务中心东洲分中心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3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1.区残联负责残疾人身份认定、材料审核、申请资金、发放补助资金；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2.市社会保险事业服务中心东洲分中心负责核实残疾人养老保险参保状态。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3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1.做好政策宣传、材料初核上报工作；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p>
        </w:tc>
      </w:tr>
      <w:tr w14:paraId="6FFFD7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94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C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4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0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2.收集评残人员的需求，及时汇总报送至评残机构，负责残疾人证办理、注销、更换、迁移、挂失、资料更新等业务；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3.组织开展困难残疾人家庭无障碍改造工作。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E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2.配合做好残疾人证申请和更换工作；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3.统计上报残疾人无障碍改造服务需求人员名单，做好档案收集，配合开展定期寻访、回访。</w:t>
            </w:r>
          </w:p>
        </w:tc>
      </w:tr>
      <w:tr w14:paraId="2E36BB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E3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6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做好公共租赁住房保障工作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6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2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1.负责城市最低收入和中等偏下收入住房困难家庭住房保障资格审核，对符合资格条件的上报上级住建部门审批并做好动态管理，负责辖区住房保障档案管理工作；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2.负责对租赁补贴资金的计划、核准、发放和追缴进行管理；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3.负责城市最低收入和中等偏下收入住房困难家庭保障住房的轮候、配租，对不符合住房保障条件的家庭下达书面通知。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2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1.配合做好对城市最低收入和中等偏下收入住房困难家庭住房保障资格初审、公示、上报；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2.配合对取得住房保障低保家庭发放租赁补贴资金，协助核实辖区租赁补贴违法违规领取人员，督促本人及家属及时退回违法违规领取的补贴。</w:t>
            </w:r>
          </w:p>
        </w:tc>
      </w:tr>
      <w:tr w14:paraId="2370EF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BE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5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对清真食品生产经营的监督和管理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9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区民族和宗教局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5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1.负责一般清真食品生产经营单位许可审批；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2.负责清真食品生产经营许可变更、延期审批；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3.负责对清真食品生产经营活动的检查；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4.负责对违反《辽宁省清真食品生产经营管理条例》行为的处罚。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6E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1.对清真食品生产经营许可情况及清真食品生产经营情况进行动态掌握；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2.发现清真食品生产经营单位违规问题线索及时上报。</w:t>
            </w:r>
          </w:p>
        </w:tc>
      </w:tr>
      <w:tr w14:paraId="4056D1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DD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4A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6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3C2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3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3E02A5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0F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7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开展食品生产加工小作坊、小餐饮、小摊贩的监督管理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F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F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1.统筹做好食品小作坊、小餐饮和食品摊贩监督管理、安全隐患排查等工作；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2.对乡镇（街道）上报问题现场核查，发现不符合食品生产经营要求的情形，责令立即纠正整改；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F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3.配合对食品生产加工小作坊、小餐饮和食品摊贩存在的区域性、普遍性食品安全问题，开展综合治理。</w:t>
            </w:r>
          </w:p>
        </w:tc>
      </w:tr>
      <w:tr w14:paraId="0DD3FD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FD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2C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F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D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6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3.协助开展食品安全日常检查、专项检查，排查食品安全风险隐患，发现问题及时上报；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4.协助开展食品安全执法工作。</w:t>
            </w:r>
          </w:p>
        </w:tc>
      </w:tr>
      <w:tr w14:paraId="4315A1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C7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D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1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2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2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6B6C74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E3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6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3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B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2.负责“两癌”筛查工作的组织、协调和监督指导，跟踪工作完成情况。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1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2.动员符合条件妇女到定点医疗机构进行筛查。</w:t>
            </w:r>
          </w:p>
        </w:tc>
      </w:tr>
      <w:tr w14:paraId="50E851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EE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5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A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区卫生健康局（区疾病预防控制局）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5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2.加强宣传动员，负责对艾滋病发生、流行病以及影响其发生、流行的因素开展监测、预警活动；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7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2.开展传染病（含艾滋病）防治宣传，引导居民及时接种疫苗；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4.配合疾控专业机构开展传染病、地方病防治，公共卫生相关工作；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5.传染病暴发、流行时，在上级部门组织指导下，发现辖区出现疫情，及时上报疾控部门，做好社区防控工作。</w:t>
            </w:r>
          </w:p>
        </w:tc>
      </w:tr>
      <w:tr w14:paraId="6B764A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993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A2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A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35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4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6527D2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65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5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D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A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1.全面了解全区人口、资源、环境、经济社会发展、人群健康素养和疾病负担情况，分析全区存在的主要健康问题，明确需要优先干预的问题和领域；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7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2.组织居民参加慢性病义诊活动。</w:t>
            </w:r>
          </w:p>
        </w:tc>
      </w:tr>
      <w:tr w14:paraId="257C6B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A1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3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做好家庭医生网格化签约服务工作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8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6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1.负责推进家庭医生团队融入网格，建立常态长效健康管理工作机制；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2.组织辖区内医疗机构组建家庭医生团队，开展家庭医生签约服务，为签约居民提供诊疗服务；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3.指导区域内医疗资源为居民提供常见病、多发病门诊诊疗、转诊服务及慢性病随访服务。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6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1.向社会公开家庭医生团队；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2.协助家庭医生团队开展入户随访和健康管理服务。</w:t>
            </w:r>
          </w:p>
        </w:tc>
      </w:tr>
      <w:tr w14:paraId="430DFB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59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C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A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F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2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27A69F5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7434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180E3E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1B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6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851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区委政法委
</w:t>
            </w:r>
          </w:p>
          <w:p w14:paraId="10602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C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1.区委政法委负责建立基层法律服务站点，组织首席法律咨询专家对乡镇（街道）出现的“四个重大”等问题提供法律意见；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2.区司法局负责拟订公共法律服务体系建设具体规划并组织实施，统筹和布局城乡、区域法律服务资源，建立公共法律服务实体平台，指导乡镇(街道)公共法律服务实体平台建设。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7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1.配合做好基层法律服务站点建设，提供场所保障，对“四个重大”问题提出法律意见需求；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2.建立公共法律服务工作站，社区建立公共法律服务工作室，配合提供引导法律援助等公共法律服务。</w:t>
            </w:r>
          </w:p>
        </w:tc>
      </w:tr>
      <w:tr w14:paraId="2F65D5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36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1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6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8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1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2.将工作表现优秀、工作成效突出的“法律明白人”列入工作表彰范畴，组织社区做好“法律明白人”的动态管理。</w:t>
            </w:r>
          </w:p>
        </w:tc>
      </w:tr>
      <w:tr w14:paraId="344E54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1E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A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062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2C10A77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区司法局
</w:t>
            </w:r>
          </w:p>
          <w:p w14:paraId="4A0A4A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570635F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10AB3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市公安局交通警察支队东洲大队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3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2.区司法局负责校园周边法治宣传教育工作；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3.区市场监管局负责检查校园周边生产经营单位食品安全、产品质量安全等；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4.市公安局东洲分局负责对学校及其周边的巡逻，对校园周边出租房屋、宾馆酒店等重点场所清理整治，配合清理校园周边各类违规培训班、托管班；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交通警察支队东洲大队负责维持地处交通复杂路段的学校上学和放学时段以及学校组织大型外出活动时的交通秩序。配合上级部门在学校周边道路设置完善的警示、限速、慢行、让行等交通标志及交通安全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B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673A6E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DD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8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不文明养犬行为的处理工作
</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3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6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1.负责养犬登记，处置狂犬；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2.查处犬只伤人、犬吠扰民等违法行为；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3.负责对走失犬只、流浪犬只、送交收容犬只、违法在重点区域养殖的大型犬、烈性犬或者养犬人拒绝注射疫病疫苗的犬只的收容。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5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1.开展依法养犬、文明养犬、狂犬病防治知识的宣传教育，引导群众自觉遵守养犬条例，落实养犬管理责任；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2.及时报送流浪犬、不文明养犬等行为线索。</w:t>
            </w:r>
          </w:p>
        </w:tc>
      </w:tr>
      <w:tr w14:paraId="3E7AB2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BF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A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做好“僵尸车”整治工作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DF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市公安局交通警察支队东洲大队
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0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1.市公安局交通警察支队东洲大队负责摸排辖区内人行道以外道路上的“僵尸车”，对违停车辆进行治理，对发现的“僵尸车”情况上报市公安局机动车停泊管理支队，并协助进行清理；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落实对城区人行道等公共部位的僵尸车情况的排查；做好马路边石上、居民住宅小区及其他公共区域“僵尸车”清理；负责落实对市场及内部封闭道路、未通车道路等公共部位“僵尸车”情况的排查；做好未移交的公共停车场“僵尸车”清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E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1.组织社区人员排查小区“僵尸车”,收集相关信息反馈至区住房城乡建设局；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2.协助劝导车主自行清理车辆；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4.开展宣传活动，引导居民规范停车。</w:t>
            </w:r>
          </w:p>
        </w:tc>
      </w:tr>
      <w:tr w14:paraId="2B84993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9827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五、生态环保（7项）</w:t>
            </w:r>
          </w:p>
        </w:tc>
      </w:tr>
      <w:tr w14:paraId="3251CA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35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E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开展涉水违法行为查处工作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88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3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1.负责对涉水违法行为的监督检查；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2.负责对水事违法案件的立案查处工作。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6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3.配合做好案件的调查取证工作。</w:t>
            </w:r>
          </w:p>
        </w:tc>
      </w:tr>
      <w:tr w14:paraId="1B7346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5F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F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F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0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1.负责依照土地利用总体规划、城市规划、建设用地规划，编制土地储备计划；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C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3.做好日常巡查，发现侵害储备土地权利的行为及时制止并上报。</w:t>
            </w:r>
          </w:p>
        </w:tc>
      </w:tr>
      <w:tr w14:paraId="097D8D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0D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5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6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2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1.组织、协调古树名木的保护工作，宣传普及古树名木保护知识；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2.负责对古树名木进行确定、登记、挂牌；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A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1.开展古树名木保护养护知识的宣传普及，配合做好古树名木排查工作；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2BE7B4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9D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14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0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市生态环境局东洲区分局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7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D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1DDE2B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82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D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8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市生态环境局东洲区分局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2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2.开展地表水环境隐患排查工作，保障国控断面稳定达标；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3.开展涉重金属污染企业隐患排查、整治工作；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C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1.协助开展入河排污口调查，发现问题线索及时上报；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2.配合开展辖区内河流环境隐患巡查，发现水环境污染问题及时上报；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3.协助调查重金属污染企业相关信息，发现问题及时上报；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5.做好噪声污染防治宣传工作。</w:t>
            </w:r>
          </w:p>
        </w:tc>
      </w:tr>
      <w:tr w14:paraId="771F86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16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4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4F0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市生态环境局东洲区分局
</w:t>
            </w:r>
          </w:p>
          <w:p w14:paraId="4C76360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区发展改革局
</w:t>
            </w:r>
          </w:p>
          <w:p w14:paraId="6E242F4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1A3E03D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35A0142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14201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市公安局交通警察支队东洲大队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B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1.市生态环境局东洲区分局负责制定年度大气污染防治计划，制定重污染天气的应对方案，确定大气污染物减排目标及具体实施方案，协调推进大气污染联防联控机制，推进重点企业行业大气污染防治整治提升；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2.区发展改革局负责清洁能源高质量发展保障工作；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3.区住房城乡建设局负责建筑工程扬尘污染防治；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4.区农业农村局负责水利工程扬尘污染防治；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5.市生态环境局东洲区分局、区市场监管局对锅炉生产、进口、销售和使用环节执行环境保护标准或者要求的情况进行监督检查；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6.市公安局交通警察支队东洲大队配合生态环保部门对道路上行驶的机动车的大气污染物排放状况进行监督抽测；对上道行使的排放检查不合格的机动车依法予以处罚。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E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5AE75F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C4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7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开展散煤替代工作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E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E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1.负责制定散煤治理工作方案并组织实施；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2.统筹推进散煤替代工程，协调做好配套电网改造、项目资金支付、电费补贴等工作。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6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1.负责散煤治理政策的宣传、动员，对散煤使用情况进行摸排上报；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2.负责做好散煤替代设备的运行管理工作，开展日常巡查并报送检查台账。</w:t>
            </w:r>
          </w:p>
        </w:tc>
      </w:tr>
      <w:tr w14:paraId="2B71A96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37F4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六、城乡建设（11项）</w:t>
            </w:r>
          </w:p>
        </w:tc>
      </w:tr>
      <w:tr w14:paraId="439D1F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B2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2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089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4B1DF3D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
</w:t>
            </w:r>
          </w:p>
          <w:p w14:paraId="70A8852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031D5A8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6F4637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C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燃气管理工作和燃气安全排查整治工作专班的日常工作，负责检查、抽查燃气经营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商务局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5.区消防救援大队负责对监管范围内的城镇燃气经营、充装企业和燃气使用场所进行消防检查，对违法违规行为责令改正，依法实施处罚；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6.市公安局东洲分局负责燃气非法经营、充装等行为的查处。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D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2.协调社区和物业公司协助燃气经营企业入户安全检查，发现问题及时上报；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3.协调社区配合工作专班成员单位到辖区企业开展燃气安全检查，发现问题及时上报；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4897AE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4D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5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5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8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1.已投入使用但尚未划分物业管理区域的或者需要调整物业管理区域的,应会同乡镇（街道）,在征求相关业主意见后划分或者调整；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2.建立物业服务企业服务标准与质量考核和信用评价体系,定期组织考核、听取业主、业主委员会和村（居）民委员会的评价意见,并将考核结果向社会公布。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A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1.对已投入使用但尚未划分物业管理区域的，或者需要调整物业管理区域的进行意见征求；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2.指导社区组织业主委员会对社区物业管理和物业项目服务质量进行综合评价。</w:t>
            </w:r>
          </w:p>
        </w:tc>
      </w:tr>
      <w:tr w14:paraId="53A10D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65F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3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开展危旧房、自建房排查整治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0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4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1.统筹做好危旧房、自建房监督指导工作；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2.协调、指导开展城市危旧房、自建房整治改造、安全鉴定等工作；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3.做好项目资金申请工作，监督项目资金使用及工程进度。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F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1.开展政策和安全知识宣传；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2.开展房屋检查和隐患排查工作，发现安全隐患及时上报，对危旧房用户进行劝导；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3.配合第三方做好危旧房等级、自建房安全的鉴定工作；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4.初审、上报危房改造申报材料，监测反馈改造进度；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5.开展数据摸排、汇总、填报，建立台账。</w:t>
            </w:r>
          </w:p>
        </w:tc>
      </w:tr>
      <w:tr w14:paraId="64B997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50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2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开展城市更新（城市体检）工作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3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0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1.联动第三方专业机构，统筹本区内城市体检工作；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2.指导相关部门、街道报送体检数据；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3.督促相关部门、街道制定整治措施，推进解决辖区内的城市体检问题；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4.对街道、社区工作人员进行日常培训和指导；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5.开展燃气、电力等专业工作的沟通协调工作；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6.对城市体检工作的开展情况进行跟踪督导；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7.开展政策解读工作。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4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2.向上级部门、第三方专业机构提供体检数据，并对基础数据内容进行解释、解答，指导及参与社区、小区开展城市体检工作；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3.根据整改建议制定整治措施；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4.在具体体检过程中对社区开展日常培训和指导。</w:t>
            </w:r>
          </w:p>
        </w:tc>
      </w:tr>
      <w:tr w14:paraId="5FE914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C1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B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开展排水工程建设工作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7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A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1.按照项目要求做好施工的招标工作；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2.沟通协调燃气、供水和供暖等企业，保证施工进度和安全；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3.做好施工现场的安全监督和规范管理工作；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4.负责工程验收并做好产权移交手续办理工作。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B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1.做好施工过程中周边群众的沟通和解释工作；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2.协调社区做好占地补偿问题沟通工作。</w:t>
            </w:r>
          </w:p>
        </w:tc>
      </w:tr>
      <w:tr w14:paraId="6D5E02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D4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6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开展小区内、道路两侧私搭乱建、乱堆乱放、私自圈占的整治工作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6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6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负责协调执法部门（单位）对小区内、道路两侧私搭乱建、乱堆乱放、私自圈占等违法违规行为依法进行整改整治，并依法拆除。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1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10943C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8D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E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9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1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1.负责老旧小区改造项目前期报批工作；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2.负责组织项目招投标工作，组织设计单位、乡镇（街道）、村（社区）实地勘查现场，负责图纸设计阶段的组织协调工作；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3.组织编制改造计划，制定改造方案并申报，争取国家政策和资金支持；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4.负责统计上报项目资金额度，制定项目资金分配计划；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5.负责督导项目建设计划的开展、施工过程中资料核准；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6.负责项目施工安全、质量监管、竣工验收，结算资料复审工作；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7.负责协调执法部门（单位）对老旧小区的违建拆除。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7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1.负责政策宣传和入户调查工作；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2.对老旧小区改造有关事项进行摸排、数据收集整理及上报；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3.申请纳入改造整治计划；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4.协调解决施工中出现的问题；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5.参与做好违建拆除、施工安全、质量监管、工程验收工作；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6.配合督促施工单位推进改造进度。</w:t>
            </w:r>
          </w:p>
        </w:tc>
      </w:tr>
      <w:tr w14:paraId="1EDAB3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28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E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落实“门前三包”责任制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C7E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174C350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1C0D0F9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42D83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C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组织开展“门前三包”责任制工作，负责对责任单位的市容秩序、环境卫生、绿化美化的指导、监督，协调市政设施管理部门做好对市政公用设施的管理和维护，保持各类市政公用设施完好无损、及时更换，对未落实“门前三包”的商户进行督促整改，对多次劝导仍不改正的移送执法部门（单位），负责协调执法部门（单位）对马路市场、占道经营、店外乱摆卖、乱堆放等行为进行清理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2.区卫生健康局负责对经许可的公共场所卫生条件不符合国家标准等相关问题进行处罚；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3.区市场监管局负责督促责任单位诚信经营、文明经营，切实规范市场主体经营行为，对沿街商铺缺失健康证的工作人员和违法违规经营行为进行处罚；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4.市公安局东洲分局负责依法依规对妨碍“门前三包”管理人员执行公务、无理取闹等构成犯罪的，对谩骂、殴打公务人员等情节严重构成犯罪的移交司法机关依法追究其刑事责任。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9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1.开展“门前三包”责任制宣传；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2.负责辖区内机关、企事业单位、沿街商户落实“门前三包”责任制的日常监管；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3.协调商户签订“门前三包”责任书；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4.对未落实“门前三包”的商户督促整改，对拒不整改的上报区住房城乡建设局。</w:t>
            </w:r>
          </w:p>
        </w:tc>
      </w:tr>
      <w:tr w14:paraId="6C7039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13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2C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A17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142712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73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2.区住房城乡建设局负责施工过程中的质量和安全监管；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3.区市场监管局负责对既有住宅加装电梯的备案工作。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E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2.开展既有住宅加装电梯住户意愿摸排；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3.与社区组织相关业主成立筹备组，负责加装电梯的前期准备工作。</w:t>
            </w:r>
          </w:p>
        </w:tc>
      </w:tr>
      <w:tr w14:paraId="2FFB89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450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B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做好超长期国债项目中的老旧电梯更新改造工作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3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7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1.统计汇总辖区内老旧电梯数量并上报上级部门；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2.组织实施老旧电梯更新改造项目的建设工作。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A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1.对老旧电梯情况进行统计上报；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2.征求业主意见；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3.参与改造项目监督、验收工作。</w:t>
            </w:r>
          </w:p>
        </w:tc>
      </w:tr>
      <w:tr w14:paraId="586730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B5A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89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开展违法建设（含临时建筑物、构筑物）的查处工作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155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
</w:t>
            </w:r>
          </w:p>
          <w:p w14:paraId="45538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3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1.市自然资源局负责对建设单位和个人的违法建设行为进行认定，提供技术支持和保障；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2.区住房城乡建设局负责协调执法部门（单位）对违法建设行为责令限期整改，对拒不整改的依法依规进行查处。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B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1.加强日常巡查，对检查发现或群众举报的线索进行核查，及时制止并劝说整改；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2.对拒不整改或情节严重的及时上报；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3.协助开展查处工作，核查报送违法建设相关信息。</w:t>
            </w:r>
          </w:p>
        </w:tc>
      </w:tr>
      <w:tr w14:paraId="20D1A65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4938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七、文化和旅游（4项）</w:t>
            </w:r>
          </w:p>
        </w:tc>
      </w:tr>
      <w:tr w14:paraId="1B2462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31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C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做好卫星电视广播地面接收设施管理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67C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区文化旅游和广电局
</w:t>
            </w:r>
          </w:p>
          <w:p w14:paraId="622CCE3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区市场监管局
</w:t>
            </w:r>
          </w:p>
          <w:p w14:paraId="742DE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E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1.区文化旅游和广电局牵头组织开展卫星电视广播地面接收设施的安装、使用环节的监督管理，负责域内应急广播的运行和播出情况的监督管理，负责将违法问题上报市文化市场综合行政执法队进行查处；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2.区市场监管局负责对非法生产、销售卫星电视广播地面接收设施的单位依法实施处罚；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3.市公安局东洲分局负责查处抗拒、阻碍管理部门依法执行公务的违法行为，协助管理部门对卫星电视广播地面接收设施进行检查。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E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1.开展卫星电视广播地面接收设施管理政策法规宣传；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2.配合对安装和使用卫星电视广播地面接收设施用户开展排查，发现问题及时上报；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3.对非法安装、使用卫星电视广播地面接收设施的用户进行劝说。</w:t>
            </w:r>
          </w:p>
        </w:tc>
      </w:tr>
      <w:tr w14:paraId="36CF8D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6D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0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A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90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1.统筹辖区内文物保护宣传工作；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3.负责文物日常管理与监督，做好文物修缮与保护。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D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5E7988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67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9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0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区文化旅游和广电局（区文物局）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9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3.负责挖掘非遗资源工作；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B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790FAE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E0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B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做好公共场所全民健身器材管理工作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B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区文化旅游和广电局（区体育局）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2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1.负责全民健身器材的日常监管和指导；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2.统筹开展全区健身器材的新增、管理维护检查及更换工作。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3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1.统计上报需要新增、维修及更换的健身器材情况，协助社区安装管理健身器材，做好健身器材资产管理；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2.宣传引导群众正确使用、文明使用健身器材。</w:t>
            </w:r>
          </w:p>
        </w:tc>
      </w:tr>
      <w:tr w14:paraId="7B2EF0B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042CF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八、应急管理及消防（8项）</w:t>
            </w:r>
          </w:p>
        </w:tc>
      </w:tr>
      <w:tr w14:paraId="02392C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92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2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E59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22F5E77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区教育局
</w:t>
            </w:r>
          </w:p>
          <w:p w14:paraId="0819DF0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区工业和信息化局
</w:t>
            </w:r>
          </w:p>
          <w:p w14:paraId="51EC39F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4F79A28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155CFE7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5BF5E42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
</w:t>
            </w:r>
          </w:p>
          <w:p w14:paraId="1CA6A2D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4ACC4B3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区商务局
</w:t>
            </w:r>
          </w:p>
          <w:p w14:paraId="7317EE5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区文化旅游和广电局</w:t>
            </w:r>
          </w:p>
          <w:p w14:paraId="0B89558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1B4DC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FF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管理局负责拟定安全生产政策，组织编制安全生产规划，组织监督地方安全生产规程、标准的实施；依法行使安全生产综合监督管理职权，指导协调、监督检查区政府有关部门、各乡镇（街道）政府安全生产工作，组织开展安全生产巡查工作；负责监督管理非煤矿山、化工（含石油化工）、医药、危险化学品等工矿商贸生产经营单位安全生产工作；依法组织生产安全事故调查处理，组织编制安全生产专项预案，综合协调应急预案衔接工作，组织开展预案演练；统筹生产安全事故救援力量建设，组织指导协调安全生产突发事件应急救援工作；负责安全生产宣传教育和培训工作；负责消防工作，指导消防监督、火灾预防、火灾扑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教育局负责教育系统（含民办学校）的安全监督管理，监督、指导各类学校的安全管理工作，指导各类学校制定突发事件应急预案，落实事故防范措施；负责指导各类学校开展安全教育活动，负责校车安全管理有关工作，负责各类学校校园内生产经营活动场所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3.区工业和信息化局负责指导工业企业做好安全生产工作，监管民爆企业安全生产；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东洲分局负责烟花爆竹公共安全管理，负责民用爆炸物品公共安全管理，负责危险化学品的公共安全管理及剧毒化学品购买许可证核发；负责大型群众性活动的安全管理工作，对大型群众性活动实行安全许可制度；依法参加生产安全事故调查处理工作；依法对“九小场所”等消防列管单位进行日常消防监督检查，开展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民政局负责全区社会福利院、儿童福利院、养老院、光荣院等各类社会福利机构，婚姻、殡葬、收养、救助服务机构、彩票销售站点，无业务主管单位的全区性社会组织的安全监督管理；指导全区公墓建设及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住房城乡建设局依法负责全区建设工程的安全生产监督管理工作，负责建筑施工、建筑安装、建筑装饰装修（不含家装）、勘察设计、建设监理等建筑业和房地产开发、物业管理等房地产安全生产监督管理工作；指导市政公用行业的安全生产监督管理工作；指导农村住房建设、住房安全和危房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7.区交通运输局负责公路运输行业的安全生产监督管理工作，按职责分工对道路普货运输、汽车客（货）运站（场）经营、车辆维修、机动车驾驶员培训机构及驾驶员培训行业实施安全监督管理；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区农业农村局负责指导农业行业安全生产工作，负责指导农机作业安全和维修管理工作，负责全区农药生产、经营和质量监督管理，指导监督农村沼气建设与使用的安全生产工作；负责水利行业安全生产监督管理工作，编制全区山洪灾害防治规划和方案，对山洪灾害进行预警预报，及时承接市气象局关于天气预报和气象灾害预警信息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区商务局负责指导全区批发、零售、仓储（含冷库）、餐饮、住宿等商贸流通，美发美容、洗浴、洗染、人像摄影、家政服务等行业领域及有关大型经贸展会活动的安全管理工作，配合有关部门依法查处商贸流通、服务业企业违反安全生产法律法规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区文化旅游和广电局负责文化系统所属单位的安全监督管理，监督检查博物馆、文物保护单位、文化馆、剧院（排练厅）等单位和重大文化活动、基层群众文化活动的安全管理工作；配合公安、消防等部门开展歌舞娱乐、互联网上网服务、电子游艺、营业性演出、文化艺术经营活动等公众聚集场所的安全监督管理工作；负责全区旅游安全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11.区卫生健康局负责全区卫生健康行业安全生产监督管理工作，负责生产安全事故应急救援中的医疗救护工作；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区市场监管局负责配合有关部门加强对商品交易市场的安全检查和促进市场主办单位依法加强安全管理；负责依法查处无照经营行为，承担综合管理特种设备安全监察、监督工作职责；负责药品、医疗器械和化妆品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13.区安全生产委员会其他单位及区直有关部门负责本部门职责范围内的安全生产工作。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B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680A40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77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0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4B3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区消防救援大队
区应急局
</w:t>
            </w:r>
          </w:p>
          <w:p w14:paraId="3284AE9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12469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7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消防救援大队负责对监管范围内的单位遵守消防法律法规的情况依法进行监督检查；牵头组织各有关部门开展消防安全检查，及时督促整改火灾隐患；承担综合性消防救援工作，负责相关灾害事故救援行动的现场指挥调度；承担火灾预防、消防监督执法、火灾事故调查处理和消防安全宣传教育工作；做好灭火救援工作，指导乡镇（街道）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2.区应急局负责对本行政区域内的消防工作实施监督管理，督促行业消防安全管理工作；加强消防法律法规的宣传，督促、指导、协助有关单位做好消防宣传教育工作；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3.市公安局东洲分局负责查处职责范围内涉及消防安全的违法犯罪行为，协助维护火灾现场秩序，保护现场，参与火灾事故调查处理；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住房城乡建设局负责督促建设工程责任单位，对房屋建筑和市政基础设施工程责任的安全管理；对特殊建设工程进行消防设计审查和消防验收，对其他建设工程进行消防验收备案和抽查；参与建设工程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24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1.按照本街道综合应急预案，开展消防演练；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00A37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68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D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E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D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1.负责制定消防安全专项整治方案;                         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9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1.根据消防安全专项整治方案要求，对涉及街道内容开展工作；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4.根据消防部门反馈的火灾信息，掌握辖区内消防安全形势，做好防范宣传工作。</w:t>
            </w:r>
          </w:p>
        </w:tc>
      </w:tr>
      <w:tr w14:paraId="7CED1B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7C3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5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0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D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1.组织和指导火灾现场扑救；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9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246153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71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0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A95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150283B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市自然资源局东洲分局
</w:t>
            </w:r>
          </w:p>
          <w:p w14:paraId="07A3142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60A3A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1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1.区应急局指导森林草原火灾处置，统筹救援力量建设，组织、协调、指导相关部门开展森林草原防灭火工作；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2.市自然资源局东洲分局编制森林防火规划；开展森林防火宣传和火灾隐患巡查排查，发现火情及时组织扑救并上报；加强森林防火队伍建设，做好防火物资储备及检修；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3.市公安局东洲分局负责火场警戒、交通疏导、治安维护、火案侦破，协同自然资源部门开展防火宣传、火灾隐患排查、重点区域巡护、违规用火处罚；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4.区消防救援大队辅助有关部门进行火灾扑救，全力控制火势。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6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5C39A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DC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3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做好自然灾害防范处置工作（含防汛、防台、防震、防雨雪冰冻、防地质灾害等）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F9F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21F0FC9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区发展改革局
</w:t>
            </w:r>
          </w:p>
          <w:p w14:paraId="66F1294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区工业和信息化局
</w:t>
            </w:r>
          </w:p>
          <w:p w14:paraId="2B6ADD9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市公安局东洲分局
</w:t>
            </w:r>
          </w:p>
          <w:p w14:paraId="2C61BD4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区民政局
</w:t>
            </w:r>
          </w:p>
          <w:p w14:paraId="76DE682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市自然资源局东洲分局
</w:t>
            </w:r>
          </w:p>
          <w:p w14:paraId="2347F06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4AB28F3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区农业农村局
</w:t>
            </w:r>
          </w:p>
          <w:p w14:paraId="5848CE1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区交通运输局
</w:t>
            </w:r>
          </w:p>
          <w:p w14:paraId="7D1A1A0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区卫生健康局
</w:t>
            </w:r>
          </w:p>
          <w:p w14:paraId="2B5AD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8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负责承担自然灾害综合监测预警工作，组织开展自然灾害综合风险与减灾能力调查评估；牵头组织区域内重大自然灾害应急救助工作；承担灾情的统计、核查、损失评估工作；负责地震跟踪监视与分析研判，推进地震灾害风险评估及隐患排查，组织开展活动断层调查、区划工作，参与地震灾害损失评估、灾后恢复重建规划编制、地震灾害科学考察和设立典型地震遗址、遗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展改革局负责将防灾减灾救灾工作纳入全区国民经济和社会发展规划；将全区防灾减灾救灾规划列入重点专项规划，谋划储备防灾减灾救灾项目，按建设程序组织防灾减灾救灾项目的前期审查审批工作；积极争取救灾应急补助国家和省市预算内投资，协调推进有关项目建设。负责组织和协调粮油应急储备和供应加工企业参加救灾工作；提供必要的人防工程作为应急避难、避险场所；必要时利用人防音响报警器配合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3.区工业和信息化局负责协调组织工业企业做好应急工业品（含医药）的生产保障工作；参与自然灾害统计工作，负责提供工业领域灾情数据及其他相关数据。负责沟通协调军工企业参与救灾工作；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东洲分局负责受灾地区治安秩序维护，协助组织灾区群众紧急转移避险工作；积极配合做好救灾救援和应急救助工作；依法打击灾区盗抢现象，查处制造网络谣言等违法违规人员；负责全区公安系统防灾减灾救灾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5.区民政局负责对符合条件的受灾群众给予临时救助；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东洲分局负责全区地质灾害防治工作的组织、协调、指导和监督工作，组织编制全区地质灾害防治规划，组织开展地质灾害调查、地质灾害监测预警预报；宣传地质灾害防灾减灾知识，指导地质灾害工程治理工作，承担指导地质灾害应急救援技术支撑工作；协助灾区政府制定灾后恢复重建规划；根据需要及时提供地理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区住房城乡建设局负责指导受灾地区开展灾后房屋和市政基础设施的安全鉴定、修复、重建等工作；负责制定全区抗震防灾规划，重点开展对道路、水、电、气等防灾保障基础设施，指挥中心、医院、重大危险源、大型疏散场所等重点安置点和避难场所等设施的抗震防灾规划工作；根据职责分工，保证受灾地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区农业农村局负责组织编制洪水干旱防治规划，负责重要河流和重要水工程的防御洪水抗御旱灾调度以及应急水量调度方案并组织实施；承担水情旱情监测预警工作；承担防御洪水应急抢险的技术支撑工作；按部门职责分工，保证灾区饮水安全；负责重大农作物病虫害、农作物疫情和农作物自然灾害的预报与防治工作；及时调度区级救灾备荒种子，指导农民采取抢种补种等灾后生产恢复措施；组织开展农业防灾减灾技术推广和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区交通局负责优先抢通受灾群众、救灾物资、救灾人员运输的通行道路，重点确保国道和主要省干线、乡村公路及灾区进出口的交通通畅；及时抢修水毁道路，支持协调抗灾救灾人员和物资运输；协调提供转移受灾群众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10.区卫生健康局负责指导受灾地区做好医疗救护、疾病预防控制、卫生监督等工作，开展卫生防疫和急救知识的宣传教育，适时派出卫生应急队伍赴灾区开展卫生防疫、医疗救援工作；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11.区消防救援大队负责组织灾害救援和抢险救灾工作；负责组织开展消防知识宣传及演练。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8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24A1F7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32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7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开展电动自行车充电桩安装和电动自行车、充电桩、飞线充电隐患整治工作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8D8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区住房城乡建设局
</w:t>
            </w:r>
          </w:p>
          <w:p w14:paraId="52B33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
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4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住房城乡建设局负责牵头开展对既有住宅小区安装电动自行车充电桩的宣传引导，督促物业企业加强对区域内共用部位和公用设施管理；督促物业服务企业开展巡查检查，对堵塞占用消防通道的，及时劝阻、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2.区消防救援大队负责对监管范围内的单位和场所开展消防监督检查，做好小区内消防通道安全隐患排查，发现问题督促整改；</w:t>
            </w:r>
            <w:bookmarkStart w:id="12" w:name="_GoBack"/>
            <w:bookmarkEnd w:id="12"/>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3.市公安局东洲分局负责对物业服务企业履行劝阻和制止电动自行车入户、飞线充电等消防安全职责进行监督检查。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9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1.统计无物业小区电动自行车数量，选择充电设施（增加）安装点位；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2.组织召开业主大会或业主委员会征求业主意见并联系业主委员会和第三方安装企业签订安装协议；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4.统计设备的基础数据、设施情况并上报区住房城乡建设局；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5.督促网格员开展电动自行车入户、飞线充电隐患排查，对隐患行为人进行劝解，对拒不改正的及时上报；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6.协助上级部门督促有关单位及个人履行电动自行车消防安全责任。</w:t>
            </w:r>
          </w:p>
        </w:tc>
      </w:tr>
      <w:tr w14:paraId="222D90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62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1D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3EE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区应急局
</w:t>
            </w:r>
          </w:p>
          <w:p w14:paraId="7E508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市公安局东洲分局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0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2.市公安局东洲分局负责非法运输烟花爆竹、在禁放区燃放烟花爆竹行为的查处。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2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3.对在禁放区内燃放烟花爆竹行为进行劝导。</w:t>
            </w:r>
          </w:p>
        </w:tc>
      </w:tr>
    </w:tbl>
    <w:p w14:paraId="517B8E85">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0820"/>
      <w:bookmarkStart w:id="9" w:name="_Toc172077951"/>
      <w:bookmarkStart w:id="10" w:name="_Toc172077418"/>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1E2B94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B8D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3653">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D4F5">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966697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0DB3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一、民生服务（15项）</w:t>
            </w:r>
          </w:p>
        </w:tc>
      </w:tr>
      <w:tr w14:paraId="44705D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53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9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1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3.对不规范地名进行更名或取消，再次进行公示并备案。</w:t>
            </w:r>
          </w:p>
        </w:tc>
      </w:tr>
      <w:tr w14:paraId="3CDCB6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9D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7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A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7996F5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BA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0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1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7FB1C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6B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8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4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1.通过核查保障对象人员变化情况来确定追缴对象‌，确认违规领取行为，收集违规领取人员信息，核算违规领取时间及金额；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2.下发并送达追缴通知，进行资金追缴；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3.追回资金按程序上缴财政专户。</w:t>
            </w:r>
          </w:p>
        </w:tc>
      </w:tr>
      <w:tr w14:paraId="0D64EE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00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1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4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1.根据群众举报、纪检等部门提供的线索进行核查；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2.确定超领、冒领对象信息及超领、冒领金额；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3.依法依规追回超领、冒领资金，并按程序上缴财政国库。</w:t>
            </w:r>
          </w:p>
        </w:tc>
      </w:tr>
      <w:tr w14:paraId="02688D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E1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D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B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1.根据已婚育龄夫妻数、需求数等情况，到市级部门领取药具；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2.实行专库管理，建立信息化管理制度，记录验收情况，及时处理不合格药具和临期药具；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3.合理布局发放网点，宣传免费避孕药具政策，通过定点领取、自助发放机及线上申请等途径拓宽领取渠道，并提供服务指导。</w:t>
            </w:r>
          </w:p>
        </w:tc>
      </w:tr>
      <w:tr w14:paraId="6D2D53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68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06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0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2.撰写活动总结，填写信息统计表。</w:t>
            </w:r>
          </w:p>
        </w:tc>
      </w:tr>
      <w:tr w14:paraId="3DB655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E1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5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2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3EEDC4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FB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86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B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3501D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BF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9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9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1.负责对乡街上报的材料进行审核，确认当年扶助对象名单及扶助金额；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2.及时组织各乡街将确认的新增对象和退出对象信息录入计划生育家庭扶助保障信息系统；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3.审批汇总资金数目，做好资金发放。</w:t>
            </w:r>
          </w:p>
        </w:tc>
      </w:tr>
      <w:tr w14:paraId="68E137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7F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7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6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1.对申报就业帮扶培训人员进行审核；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2.组织符合报名条件人员到定点机构参加就业帮扶培训。</w:t>
            </w:r>
          </w:p>
        </w:tc>
      </w:tr>
      <w:tr w14:paraId="0EF87C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CB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5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8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1.负责对辖区内申领灵活就业人员社保补贴人员进行材料审核；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3.对公示无异议的上报上级部门。</w:t>
            </w:r>
          </w:p>
        </w:tc>
      </w:tr>
      <w:tr w14:paraId="723A8E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BF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E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F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1.做好与上级部门工作对接，接收上级反馈数据包；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2.对数据进行核查，了解高校毕业生就业情况；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3.在平台系统中填报信息，通过平台系统逐层将数据情况上报上级部门。</w:t>
            </w:r>
          </w:p>
        </w:tc>
      </w:tr>
      <w:tr w14:paraId="34479B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53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F9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4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1.查询税务、市场监管等部门提供的企业、人员信息；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2.通过辽宁省就业服务管理信息系统查询；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3.做好信息统计工作。</w:t>
            </w:r>
          </w:p>
        </w:tc>
      </w:tr>
      <w:tr w14:paraId="6DED53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DA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A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3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承接部门：市公安局交通警察支队车辆管理所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1.对申请人提交的注册登记申请表、身份证件、购车发票、出厂合格证进行审核；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2.对车辆现场审核校验；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3.审核通过的，由市公安局交通警察支队车辆管理所办理发放电动自行车号牌和电子行驶证。</w:t>
            </w:r>
          </w:p>
        </w:tc>
      </w:tr>
      <w:tr w14:paraId="37B3B6F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BAB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2AAFA7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76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2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D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541D5E0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FB4C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三、文化和旅游（1项）</w:t>
            </w:r>
          </w:p>
        </w:tc>
      </w:tr>
      <w:tr w14:paraId="749D55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CD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E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3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承接部门：区文化旅游和广电局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1.对气功站点场地进行现场勘查，确定场所管理者是否同意使用；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2.对负责人合法身份、社会体育指导员或教练员资格进行核查；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3.做出批准或不批准的决定，并向获得批准的站点颁发统一格式的证书，并组织年检。</w:t>
            </w:r>
          </w:p>
        </w:tc>
      </w:tr>
      <w:tr w14:paraId="03A81AA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F17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四、应急管理及消防（3项）</w:t>
            </w:r>
          </w:p>
        </w:tc>
      </w:tr>
      <w:tr w14:paraId="0E9EB5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B7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B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6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1.做好对大型商业综合体微型消防站建立的指导工作；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2.每年对微型消防站人员开展一次业务技能培训；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3.每年对微型消防站建立健全日常值班备勤、消防安全管理等工作进行检查。</w:t>
            </w:r>
          </w:p>
        </w:tc>
      </w:tr>
      <w:tr w14:paraId="126984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70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4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B5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1.定期对辖区内大型游乐设施、压力容器等特种设备进行检查；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2.对特种设备的使用登记证、检验报告、管理制度进行检查；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3.对发现问题督促责任单位整改。</w:t>
            </w:r>
          </w:p>
        </w:tc>
      </w:tr>
      <w:tr w14:paraId="45BCEA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D1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C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电梯安全监督检查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5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1.定期对辖区内大型商超、住宅小区等人员密集场所的电梯安全进行检查；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2.对电梯的使用登记证、检验报告、电梯管理制度进行检查；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3.对发现问题督促责任单位整改。</w:t>
            </w:r>
          </w:p>
        </w:tc>
      </w:tr>
    </w:tbl>
    <w:p w14:paraId="5B7AFFD2">
      <w:pPr>
        <w:pStyle w:val="3"/>
        <w:spacing w:before="0" w:after="0" w:line="240" w:lineRule="auto"/>
        <w:jc w:val="center"/>
        <w:rPr>
          <w:rFonts w:ascii="Times New Roman" w:hAnsi="Times New Roman" w:eastAsia="方正小标宋_GBK" w:cs="Times New Roman"/>
          <w:color w:val="auto"/>
          <w:spacing w:val="7"/>
          <w:lang w:eastAsia="zh-CN"/>
        </w:rPr>
      </w:pPr>
    </w:p>
    <w:p w14:paraId="03F9A5E6">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E38A3">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A46D2D0">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A46D2D0">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D0E5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DC98B"/>
    <w:multiLevelType w:val="singleLevel"/>
    <w:tmpl w:val="111DC98B"/>
    <w:lvl w:ilvl="0" w:tentative="0">
      <w:start w:val="1"/>
      <w:numFmt w:val="decimal"/>
      <w:suff w:val="space"/>
      <w:lvlText w:val="%1."/>
      <w:lvlJc w:val="left"/>
    </w:lvl>
  </w:abstractNum>
  <w:abstractNum w:abstractNumId="1">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206B7C0A"/>
    <w:rsid w:val="60BA2ADF"/>
    <w:rsid w:val="718266CE"/>
    <w:rsid w:val="73686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wp="http://schemas.openxmlformats.org/drawingml/2006/wordprocessingDrawing"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42</Pages>
  <Words>78</Words>
  <Characters>83</Characters>
  <Lines>1</Lines>
  <Paragraphs>1</Paragraphs>
  <TotalTime>2</TotalTime>
  <ScaleCrop>false</ScaleCrop>
  <LinksUpToDate>false</LinksUpToDate>
  <CharactersWithSpaces>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thinkbook</cp:lastModifiedBy>
  <dcterms:modified xsi:type="dcterms:W3CDTF">2025-07-02T07:04:43Z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eyJoZGlkIjoiYjI3Nzc4NWI5Y2U5MWI4OTkwZDhlYzMxODgzZWE0NTMifQ==</vt:lpwstr>
  </property>
  <property fmtid="{D5CDD505-2E9C-101B-9397-08002B2CF9AE}" pid="3" name="KSOProductBuildVer">
    <vt:lpwstr>2052-12.1.0.21915</vt:lpwstr>
  </property>
  <property fmtid="{D5CDD505-2E9C-101B-9397-08002B2CF9AE}" pid="4" name="ICV">
    <vt:lpwstr>7FDDE893BBEF472A9EA8C9DEF6A07C75_13</vt:lpwstr>
  </property>
</Properties>
</file>