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4D8E">
      <w:pPr>
        <w:pStyle w:val="2"/>
        <w:jc w:val="left"/>
        <w:rPr>
          <w:rFonts w:ascii="方正公文小标宋" w:eastAsia="方正公文小标宋"/>
          <w:b w:val="0"/>
          <w:sz w:val="84"/>
          <w:szCs w:val="84"/>
          <w:lang w:eastAsia="zh-CN"/>
        </w:rPr>
      </w:pPr>
    </w:p>
    <w:p w14:paraId="78930BD0">
      <w:pPr>
        <w:pStyle w:val="2"/>
        <w:jc w:val="left"/>
        <w:rPr>
          <w:rFonts w:ascii="方正公文小标宋" w:eastAsia="方正公文小标宋"/>
          <w:b w:val="0"/>
          <w:sz w:val="84"/>
          <w:szCs w:val="84"/>
          <w:lang w:eastAsia="zh-CN"/>
        </w:rPr>
      </w:pPr>
    </w:p>
    <w:p w14:paraId="679E87A6">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辽宁省抚顺市东洲区章党镇</w:t>
      </w:r>
    </w:p>
    <w:p w14:paraId="74871CD9">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人民政府履行职责事项清单</w:t>
      </w:r>
    </w:p>
    <w:p w14:paraId="7E6AB00F">
      <w:pPr>
        <w:rPr>
          <w:rFonts w:ascii="方正公文小标宋" w:eastAsia="方正公文小标宋"/>
          <w:sz w:val="84"/>
          <w:szCs w:val="84"/>
          <w:lang w:eastAsia="zh-CN"/>
        </w:rPr>
      </w:pPr>
    </w:p>
    <w:p w14:paraId="5DF119C5">
      <w:pPr>
        <w:rPr>
          <w:rFonts w:ascii="方正公文小标宋" w:eastAsia="方正公文小标宋"/>
          <w:sz w:val="84"/>
          <w:szCs w:val="84"/>
          <w:lang w:eastAsia="zh-CN"/>
        </w:rPr>
      </w:pPr>
    </w:p>
    <w:p w14:paraId="0576912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501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43CE949">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7607B50">
          <w:pPr>
            <w:spacing w:before="0" w:beforeLines="0" w:after="0" w:afterLines="0" w:line="240" w:lineRule="auto"/>
            <w:ind w:left="0" w:leftChars="0" w:right="0" w:rightChars="0" w:firstLine="0" w:firstLineChars="0"/>
            <w:jc w:val="center"/>
          </w:pPr>
        </w:p>
        <w:p w14:paraId="19F79C41">
          <w:pPr>
            <w:pStyle w:val="7"/>
            <w:numPr>
              <w:ilvl w:val="0"/>
              <w:numId w:val="2"/>
            </w:numPr>
            <w:tabs>
              <w:tab w:val="right" w:leader="dot" w:pos="14001"/>
            </w:tabs>
            <w:ind w:left="640" w:leftChars="0" w:hanging="640" w:firstLine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_Toc26396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_Toc26396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F7E084C">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_Toc13663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_Toc13663 \h </w:instrText>
          </w:r>
          <w:r>
            <w:fldChar w:fldCharType="separate"/>
          </w:r>
          <w:r>
            <w:t>12</w:t>
          </w:r>
          <w:r>
            <w:fldChar w:fldCharType="end"/>
          </w:r>
          <w:r>
            <w:rPr>
              <w:rFonts w:ascii="Times New Roman" w:hAnsi="Times New Roman" w:eastAsia="方正小标宋_GBK" w:cs="Times New Roman"/>
              <w:color w:val="auto"/>
              <w:spacing w:val="7"/>
              <w:szCs w:val="44"/>
              <w:lang w:eastAsia="zh-CN"/>
            </w:rPr>
            <w:fldChar w:fldCharType="end"/>
          </w:r>
        </w:p>
        <w:p w14:paraId="54539894">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_Toc21756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_Toc21756 \h </w:instrText>
          </w:r>
          <w:r>
            <w:fldChar w:fldCharType="separate"/>
          </w:r>
          <w:r>
            <w:t>47</w:t>
          </w:r>
          <w:r>
            <w:fldChar w:fldCharType="end"/>
          </w:r>
          <w:r>
            <w:rPr>
              <w:rFonts w:ascii="Times New Roman" w:hAnsi="Times New Roman" w:eastAsia="方正小标宋_GBK" w:cs="Times New Roman"/>
              <w:color w:val="auto"/>
              <w:spacing w:val="7"/>
              <w:szCs w:val="44"/>
              <w:lang w:eastAsia="zh-CN"/>
            </w:rPr>
            <w:fldChar w:fldCharType="end"/>
          </w:r>
        </w:p>
        <w:p w14:paraId="0996755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EFFBF9C">
      <w:pPr>
        <w:rPr>
          <w:lang w:eastAsia="zh-CN"/>
        </w:rPr>
      </w:pPr>
    </w:p>
    <w:p w14:paraId="6C2121B6">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E17346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2639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D7D440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C3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A20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72331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69807">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一、党的建设（23项）</w:t>
            </w:r>
          </w:p>
        </w:tc>
      </w:tr>
      <w:tr w14:paraId="283206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E6D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94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437970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B46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871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全面从严治党主体责任，落实党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3EEC18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C5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B6A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镇党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0CAFEF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CB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5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基层党组织建设，指导村（社区）及以下党组织的设置、调整和换届，抓好村（社区）党组织标准化规范化建设，执行党的组织生活制度，强化党群服务中心阵地建设，督促履行“四议一审两公开”决策程序，规范党建工作经费使用管理，排查整顿软弱涣散基层党组织，做好党建典型选树，深入开展“共产党员先锋工程”“我为群众办实事”等活动</w:t>
            </w:r>
          </w:p>
        </w:tc>
      </w:tr>
      <w:tr w14:paraId="6DE20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AD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08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健全基层党组织领导的基层群众自治制度，推动村（居）民委员会、村（居）务监督委员会规范化建设，负责村（居）民委员会设立、撤销、范围调整的提议，指导、监督村（居）民委员会换届和补选，支持保障基层群众自治组织依法开展自治活动</w:t>
            </w:r>
          </w:p>
        </w:tc>
      </w:tr>
      <w:tr w14:paraId="2B059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E3A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3B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深化“多格合一”网格化服务管理，分级应用党建引领基层治理和基层政权建设信息系统，指导社区做好数据综合采集，推进幸福新社区建设，赋能党建引领基层治理</w:t>
            </w:r>
          </w:p>
        </w:tc>
      </w:tr>
      <w:tr w14:paraId="4E7E31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0DA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33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加强党员队伍建设，负责党员发展、教育、管理、监督和服务工作，抓好党内关怀帮扶和流动党员教育管理工作，依规稳妥处置不合格党员，做好党费收缴及使用管理</w:t>
            </w:r>
          </w:p>
        </w:tc>
      </w:tr>
      <w:tr w14:paraId="5FA05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C05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A7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落实党代表大会代表任期制，组织推选各级党代表人选，组织召开党员代表大会，推动党代表工作室建设，加强与党代表的日常联络服务，支持保障党代表充分履职</w:t>
            </w:r>
          </w:p>
        </w:tc>
      </w:tr>
      <w:tr w14:paraId="6AB61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E27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4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负责镇机关干部教育、培训、选拔、考核、管理和监督工作，抓好年轻干部储备、管理和培养</w:t>
            </w:r>
          </w:p>
        </w:tc>
      </w:tr>
      <w:tr w14:paraId="52DF5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3E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46C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负责村（社区）干部的教育培训、选拔考核、管理监督、待遇保障工作，优化村（社区）干部年龄、学历结构，深入实施新时代“三向培养”工程、“头雁”工程，加强村（社区）后备力量队伍建设</w:t>
            </w:r>
          </w:p>
        </w:tc>
      </w:tr>
      <w:tr w14:paraId="1A0685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BDE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A1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负责选派干部的日常管理工作，做好驻村（社区）干部的履职管理、服务保障和考核工作</w:t>
            </w:r>
          </w:p>
        </w:tc>
      </w:tr>
      <w:tr w14:paraId="57DAF5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5D0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9C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抓好离退休干部党建工作，加强对离退休党员干部的思想教育和管理，做好离退休干部服务保障、关心关爱工作，引导离退休干部发挥作用</w:t>
            </w:r>
          </w:p>
        </w:tc>
      </w:tr>
      <w:tr w14:paraId="5BFE3B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8A9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5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坚持党管人才原则，开展人才政策引导和舆论宣传，做好人才的引进、培育、服务工作，做好返乡人才的推荐与对接工作</w:t>
            </w:r>
          </w:p>
        </w:tc>
      </w:tr>
      <w:tr w14:paraId="0E36A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89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1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监督执纪问责，做好监督检查、审查调查工作，按权限分类处置举报和问题线索，发现、整治群众身边不正之风和腐败问题，按权限研究决定党员和监察对象处分等；推动镇、村（社区）两级监督体系建设，落实“阳光三务”工作；受理党员的控告和申诉，开展受处分党员干部回访教育</w:t>
            </w:r>
          </w:p>
        </w:tc>
      </w:tr>
      <w:tr w14:paraId="452F9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10A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FE0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推进精神文明建设工作，培育和践行社会主义核心价值观，弘扬雷锋精神，规范新时代文明实践所站建设和管理，开展抚顺“百姓雷锋”等典型选树和宣传活动</w:t>
            </w:r>
          </w:p>
        </w:tc>
      </w:tr>
      <w:tr w14:paraId="5278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345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94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负责“两企三新”党建工作，引导“两企三新”履行社会责任，打造各类暖心场所，为新业态新就业群体提供便利服务</w:t>
            </w:r>
          </w:p>
        </w:tc>
      </w:tr>
      <w:tr w14:paraId="225C0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6E3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8B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组织开展志愿服务工作，做好社会工作者、志愿者队伍建设管理，推动社会工作与志愿服务融合发展</w:t>
            </w:r>
          </w:p>
        </w:tc>
      </w:tr>
      <w:tr w14:paraId="722865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46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4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组织镇人大换届选举，召开人民代表大会，反映代表和群众的建议、批评和意见，开展专题调研，办理人大代表建议和议案，组织人大代表学习、视察和评议工作，依法开展审查、监督，推动人大代表之家建设</w:t>
            </w:r>
          </w:p>
        </w:tc>
      </w:tr>
      <w:tr w14:paraId="5C932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AEA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B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贯彻落实政治协商工作制度，支持保障政协委员进行民主监督和参政议政，开展提案办理，做好委员推选、联络服务工作，加强“书香政协”建设，用好“辽事好商量、聊事为人民”协商平台</w:t>
            </w:r>
          </w:p>
        </w:tc>
      </w:tr>
      <w:tr w14:paraId="742ED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326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7A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抓好基层工会规范化建设，健全帮扶机制，维护职工合法权益，保障会员福利待遇，开展职工文化活动，做好工会经费的收支管理</w:t>
            </w:r>
          </w:p>
        </w:tc>
      </w:tr>
      <w:tr w14:paraId="1ADAF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D8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2E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抓好基层团组织建设，坚持党建带团建，负责团员发展、教育和管理，联系服务青少年，维护青少年权益</w:t>
            </w:r>
          </w:p>
        </w:tc>
      </w:tr>
      <w:tr w14:paraId="3CE780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32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587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抓好基层妇联组织建设，履行引领服务联系妇女职能，加强妇女儿童阵地和家庭家教家风建设，维护妇女儿童合法权益</w:t>
            </w:r>
          </w:p>
        </w:tc>
      </w:tr>
      <w:tr w14:paraId="673DE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F1F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4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推进科协、残联、红十字会、计生协会等群团组织工作，做好关心下一代工作，引导“五老”发挥作用</w:t>
            </w:r>
          </w:p>
        </w:tc>
      </w:tr>
      <w:tr w14:paraId="109FFC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9D7FE">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二、经济发展（13项）</w:t>
            </w:r>
          </w:p>
        </w:tc>
      </w:tr>
      <w:tr w14:paraId="58B4D7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A94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E3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制定实施经济社会发展规划和产业发展规划，服务产业转型升级，重点打造地域特色优势产业</w:t>
            </w:r>
          </w:p>
        </w:tc>
      </w:tr>
      <w:tr w14:paraId="1A1CB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733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5F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开展招商引资工作，推进招商项目落地，做好招商引资项目服务保障工作</w:t>
            </w:r>
          </w:p>
        </w:tc>
      </w:tr>
      <w:tr w14:paraId="56193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3B5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3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围绕本镇重点产业，制定年度产业项目计划，做好项目包装</w:t>
            </w:r>
          </w:p>
        </w:tc>
      </w:tr>
      <w:tr w14:paraId="0E611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53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B4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优化营商环境，加强惠企政策宣传，做好企业服务工作，助推企业发展</w:t>
            </w:r>
          </w:p>
        </w:tc>
      </w:tr>
      <w:tr w14:paraId="044F1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BC2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8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开展科技政策宣传，支持引导企业科技创新和科技成果推广运用</w:t>
            </w:r>
          </w:p>
        </w:tc>
      </w:tr>
      <w:tr w14:paraId="3B839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8B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FD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抓好本级项目组织实施，推进产业项目落地、建设、投产和服务保障工作</w:t>
            </w:r>
          </w:p>
        </w:tc>
      </w:tr>
      <w:tr w14:paraId="6AF7D8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A5F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0B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调度企业项目建设、投资建设的进展情况，督促企业定期做好主要经济指标的上报工作，研究并协调区域内企业发展相关问题</w:t>
            </w:r>
          </w:p>
        </w:tc>
      </w:tr>
      <w:tr w14:paraId="34993A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13C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5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负责商贸流通工作，梳理商贸流通领域市场主体经营情况，推动建立企业培育库，做好入库纳统工作，发掘新的经济增长点</w:t>
            </w:r>
          </w:p>
        </w:tc>
      </w:tr>
      <w:tr w14:paraId="1614C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4F4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3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负责对国有资产动态管理、定期清查，防止国有资产流失</w:t>
            </w:r>
          </w:p>
        </w:tc>
      </w:tr>
      <w:tr w14:paraId="3F6CF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FE8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C1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开展闲置厂房、楼宇、土地等资源的摸排、盘活服务工作</w:t>
            </w:r>
          </w:p>
        </w:tc>
      </w:tr>
      <w:tr w14:paraId="1A575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181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08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培育和发展商会组织，发挥商会经济服务、权益服务等作用，助推民营经济健康发展</w:t>
            </w:r>
          </w:p>
        </w:tc>
      </w:tr>
      <w:tr w14:paraId="6E597C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29A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DC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依法依规开展统计工作，落实经济普查、人口普查、农业普查等重大国情国力普查及抽样调查，承担本地经济运行数据监测、上报等工作</w:t>
            </w:r>
          </w:p>
        </w:tc>
      </w:tr>
      <w:tr w14:paraId="10DBA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FAC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5A5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培育养老产业经营主体，促进“银发经济”发展</w:t>
            </w:r>
          </w:p>
        </w:tc>
      </w:tr>
      <w:tr w14:paraId="197EEB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BD7B4">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三、民生服务（20项）</w:t>
            </w:r>
          </w:p>
        </w:tc>
      </w:tr>
      <w:tr w14:paraId="1A7A7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244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C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58313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E31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1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开展城乡居民养老保险政策宣传，做好城乡居民养老保险参保登记、待遇资格初审及系统录入工作，负责对享受养老待遇人员的生存认证</w:t>
            </w:r>
          </w:p>
        </w:tc>
      </w:tr>
      <w:tr w14:paraId="6FFCBC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85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77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开展城乡居民医疗保险参保宣传、动员，做好参保登记、信息变更及政策咨询服务</w:t>
            </w:r>
          </w:p>
        </w:tc>
      </w:tr>
      <w:tr w14:paraId="77819F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F9A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8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开展爱国卫生运动，组织开展群众性卫生活动，抓好预防传染病的健康教育，加强环境卫生建设，动员免疫规划疫苗接种，开展控烟宣传工作</w:t>
            </w:r>
          </w:p>
        </w:tc>
      </w:tr>
      <w:tr w14:paraId="02201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513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57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倡导文明健康生活方式，开展健康知识普及、健康促进行动、全民健身活动，促进全民健康水平提升</w:t>
            </w:r>
          </w:p>
        </w:tc>
      </w:tr>
      <w:tr w14:paraId="02BBF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8F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FC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负责人口信息数据采集更新、计生特殊家庭帮扶、人口发展政策宣传，落实积极生育政策，做好生育服务工作</w:t>
            </w:r>
          </w:p>
        </w:tc>
      </w:tr>
      <w:tr w14:paraId="6BE78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F73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CE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229D0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D13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B4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开展未成年人保护工作，组织开展形式多样的未成年人保护宣传教育活动，加强未成年人思想道德建设</w:t>
            </w:r>
          </w:p>
        </w:tc>
      </w:tr>
      <w:tr w14:paraId="528E5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47E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7E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落实党政领导食品安全责任制，及时上报食品安全信息，开展食品安全宣传教育</w:t>
            </w:r>
          </w:p>
        </w:tc>
      </w:tr>
      <w:tr w14:paraId="6BDF0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347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8A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指导村（社区）制定、修订村规民约（居民公约）并进行备案，负责社区社会组织的备案和管理工作</w:t>
            </w:r>
          </w:p>
        </w:tc>
      </w:tr>
      <w:tr w14:paraId="48120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7B6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67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推进移风易俗，开展宣传教育，倡导婚事新办、丧事简办、文明祭祀，积极培育时代新风</w:t>
            </w:r>
          </w:p>
        </w:tc>
      </w:tr>
      <w:tr w14:paraId="18B15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AFF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2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067A06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6E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C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针对因突发事件、意外伤害、重大疾病或其他特殊原因导致基本生活陷入困境的对象，给予临时救助</w:t>
            </w:r>
          </w:p>
        </w:tc>
      </w:tr>
      <w:tr w14:paraId="01011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491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40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77EDE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2F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FE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摸排辖区孤儿、留守儿童、事实无人抚养的儿童，建立信息台账，做好基本生活保障；对困境儿童、流动儿童建立信息台账并动态管理</w:t>
            </w:r>
          </w:p>
        </w:tc>
      </w:tr>
      <w:tr w14:paraId="115163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2AA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49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11DE9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95F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B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负责农村留守妇女的摸底排查、关爱服务、动态管理工作</w:t>
            </w:r>
          </w:p>
        </w:tc>
      </w:tr>
      <w:tr w14:paraId="074370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FDF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04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推进便民服务中心（站）建设，依法依规出具各类证明材料</w:t>
            </w:r>
          </w:p>
        </w:tc>
      </w:tr>
      <w:tr w14:paraId="371A2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735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E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开展人民建议征集工作，承办职责范围内的12345政务服务便民热线、人民网等平台诉求事项，做好答复和回访工作</w:t>
            </w:r>
          </w:p>
        </w:tc>
      </w:tr>
      <w:tr w14:paraId="77BB6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892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5B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开展“六助”服务，健全完善服务供给等机制，有效保障老年人享有基本养老服务</w:t>
            </w:r>
          </w:p>
        </w:tc>
      </w:tr>
      <w:tr w14:paraId="79D4C7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DF249">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四、平安法治（2项）</w:t>
            </w:r>
          </w:p>
        </w:tc>
      </w:tr>
      <w:tr w14:paraId="16AA1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DE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D9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履行法治建设责任，开展普法宣传活动，推进法治政府建设，指导村（社区）做好依法治理工作</w:t>
            </w:r>
          </w:p>
        </w:tc>
      </w:tr>
      <w:tr w14:paraId="4F02F7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A3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7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统筹协调综合执法工作，做好日常巡查，发现违法行为及时劝阻、制止并上报</w:t>
            </w:r>
          </w:p>
        </w:tc>
      </w:tr>
      <w:tr w14:paraId="486A4E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23B3">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五、乡村振兴（15项）</w:t>
            </w:r>
          </w:p>
        </w:tc>
      </w:tr>
      <w:tr w14:paraId="6A4B5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22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F9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严格落实耕地保护政策，强化耕地用途管制，遏制耕地“非农化”，严控耕地“非粮化”，对违反耕地保护政策行为进行劝导、制止和上报</w:t>
            </w:r>
          </w:p>
        </w:tc>
      </w:tr>
      <w:tr w14:paraId="73973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64C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F5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落实粮食生产安全责任，稳定粮食播种面积，统计上报种植业各项生产数据</w:t>
            </w:r>
          </w:p>
        </w:tc>
      </w:tr>
      <w:tr w14:paraId="68B72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5D8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E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负责巩固拓展脱贫攻坚成果同乡村振兴有效衔接工作，谋划本级乡村振兴项目，做好乡村振兴衔接项目建设与资金管理</w:t>
            </w:r>
          </w:p>
        </w:tc>
      </w:tr>
      <w:tr w14:paraId="32ABE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4E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65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负责向社会公告永久基本农田的保护面积及范围界线并设立保护标识，定期开展巡查，与农村集体经济组织或村民委员会签订基本农田保护责任书</w:t>
            </w:r>
          </w:p>
        </w:tc>
      </w:tr>
      <w:tr w14:paraId="0CBF8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E3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8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指导发展壮大村级集体经济，培育和发展农民专业合作社，推进村集体经济组织建设，指导村规范做好村集体经济收益分配，引领农民致富增收</w:t>
            </w:r>
          </w:p>
        </w:tc>
      </w:tr>
      <w:tr w14:paraId="2F4A8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43B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A1F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负责农村集体土地管理，做好宅基地审批验收工作；开展土地利用规划、承包、流转的管理及日常巡查，受理和处理职权范围内的土地所有权和使用权权属争议，开展土地承包经营纠纷调解</w:t>
            </w:r>
          </w:p>
        </w:tc>
      </w:tr>
      <w:tr w14:paraId="733191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A5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4F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负责设施农业用地的选址、备案、监督实施，核查设施农业项目建设、经营和用地协议履行情况，制止并上报非法占用、破坏设施农业用地行为</w:t>
            </w:r>
          </w:p>
        </w:tc>
      </w:tr>
      <w:tr w14:paraId="639D42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16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5E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负责农村集体“三资”的监督管理工作，定期开展集体资产的清产核资，督促做好问题整改</w:t>
            </w:r>
          </w:p>
        </w:tc>
      </w:tr>
      <w:tr w14:paraId="768A1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98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EFD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负责农村饮水工程项目申报及农村饮水安全管理、维修养护等工作，排查村级供水情况，推动解决农村饮水问题</w:t>
            </w:r>
          </w:p>
        </w:tc>
      </w:tr>
      <w:tr w14:paraId="1DB49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9FE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93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开展农村人居环境整治，做好对市场化服务主体开展环境卫生清理的检查工作，负责对损坏公共设施、乱堆乱放、破坏村容镇貌的行为进行排查、制止、上报；负责农村户厕改造问题的排查、上报工作</w:t>
            </w:r>
          </w:p>
        </w:tc>
      </w:tr>
      <w:tr w14:paraId="3FEBF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54C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ED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指导、促进农业种养殖生产，统计农情信息，加强农作物病虫害防治，负责畜牧业法律法规、疫病防控知识宣传，落实动物疫病预防制度，做好畜禽养殖用地管理及上报处置等工作</w:t>
            </w:r>
          </w:p>
        </w:tc>
      </w:tr>
      <w:tr w14:paraId="5257E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870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0D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开展农业技术推广、培训、服务指导工作，组织农民参加培训，做好黑土地保护利用项目，对农户施肥进行监测调查，促进农业机械化发展</w:t>
            </w:r>
          </w:p>
        </w:tc>
      </w:tr>
      <w:tr w14:paraId="0134E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72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A2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落实惠农补贴政策，开展政策宣传，做好惠农资金、物资的申报和发放等工作</w:t>
            </w:r>
          </w:p>
        </w:tc>
      </w:tr>
      <w:tr w14:paraId="1490A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08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3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负责减轻农民负担和村民“一事一议”筹资筹劳的监督管理工作，做好上报筹资筹劳方案的初审工作，维护农民合法权益</w:t>
            </w:r>
          </w:p>
        </w:tc>
      </w:tr>
      <w:tr w14:paraId="0C809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DD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AA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积极扶持“一村一品”产业项目，抓好基础设施建设项目，推动蔬菜、水果采摘园建设，拓宽葡萄、山野菜等本镇农产品生产销售渠道，提高产品知名度和附加值</w:t>
            </w:r>
          </w:p>
        </w:tc>
      </w:tr>
      <w:tr w14:paraId="464125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AF26">
            <w:pPr>
              <w:textAlignment w:val="auto"/>
              <w:rPr>
                <w:rFonts w:hint="eastAsia" w:ascii="Times New Roman" w:hAnsi="方正公文黑体" w:eastAsia="方正公文黑体"/>
              </w:rPr>
            </w:pPr>
            <w:r>
              <w:rPr>
                <w:rStyle w:val="16"/>
                <w:rFonts w:hint="eastAsia" w:hAnsi="方正公文黑体" w:eastAsia="方正公文黑体"/>
                <w:color w:val="auto"/>
                <w:lang w:bidi="ar"/>
              </w:rPr>
              <w:t>六、生态环保（10项）</w:t>
            </w:r>
          </w:p>
        </w:tc>
      </w:tr>
      <w:tr w14:paraId="3F833F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5D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11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开展生态环保法律法规和相关知识的宣传教育，做好涉及镇、村（社区）层面生态环境保护问题的整改工作</w:t>
            </w:r>
          </w:p>
        </w:tc>
      </w:tr>
      <w:tr w14:paraId="192E6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44F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48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开展农村生活垃圾分类及资源化利用工作，推进镇、村垃圾处置市场化运转，加强对乡村道路、公共场所等区域的巡查检查</w:t>
            </w:r>
          </w:p>
        </w:tc>
      </w:tr>
      <w:tr w14:paraId="6F14F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13F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F1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做好秸秆焚烧管控，开展宣传教育和日常巡查，及时制止焚烧秸秆违法行为，推动秸秆综合利用</w:t>
            </w:r>
          </w:p>
        </w:tc>
      </w:tr>
      <w:tr w14:paraId="5CB9F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1F1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D8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对乱倒（排）污水、垃圾、废弃物、畜禽尸体、粪便等行为进行排查、制止并上报，对黑臭水体定期排查并上报，组织对畜禽养殖散养密集区畜禽粪便污水进行处理利用</w:t>
            </w:r>
          </w:p>
        </w:tc>
      </w:tr>
      <w:tr w14:paraId="0CF80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88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7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落实林长制，组织开展宣传教育、日常巡查，做好森林资源流转备案工作，发现破坏森林资源的行为及时制止并上报，对木材合法来源情况进行检查，督促指导村级林长正常履职</w:t>
            </w:r>
          </w:p>
        </w:tc>
      </w:tr>
      <w:tr w14:paraId="67D30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1F5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D9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加强野生动植物保护、野生动植物危害防范知识的宣传教育，对违反野生动植物保护行为进行劝导、制止和上报</w:t>
            </w:r>
          </w:p>
        </w:tc>
      </w:tr>
      <w:tr w14:paraId="70838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A94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30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开展森林病虫害巡查，对患森林病虫害的疫木进行即死即清、集中除治</w:t>
            </w:r>
          </w:p>
        </w:tc>
      </w:tr>
      <w:tr w14:paraId="500A4E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12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DA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落实河长制，组织河长开展巡河工作，对发现的问题视情况及时处理、制止或上报，做好村级水管员选用、培训、监管工作</w:t>
            </w:r>
          </w:p>
        </w:tc>
      </w:tr>
      <w:tr w14:paraId="267533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A21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425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加强河道日常巡查和管理保护，做好河道管理范围内本级工程建设的现场监督工作</w:t>
            </w:r>
          </w:p>
        </w:tc>
      </w:tr>
      <w:tr w14:paraId="299B9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F5A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CB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负责做好大伙房水源保护区日常巡查工作，对违反《辽宁省大伙房饮用水水源保护条例》规定的行为进行上报</w:t>
            </w:r>
          </w:p>
        </w:tc>
      </w:tr>
      <w:tr w14:paraId="34052F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076AA">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七、城乡建设（8项）</w:t>
            </w:r>
          </w:p>
        </w:tc>
      </w:tr>
      <w:tr w14:paraId="133055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502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0A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编制镇国土空间规划及城镇开发边界外乡村地区的“多规合一”实用性村庄规划并执行，突出农林经济、工矿企业、自然景观与城乡建设协调发展，协商确定规划内容，对镇、村规划区内违反城乡规划行为进行劝导、制止和上报</w:t>
            </w:r>
          </w:p>
        </w:tc>
      </w:tr>
      <w:tr w14:paraId="3CAFA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1E8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64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负责村庄、集镇规划区内公共场所修建临时建筑等设施审批</w:t>
            </w:r>
          </w:p>
        </w:tc>
      </w:tr>
      <w:tr w14:paraId="5BAB6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324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1FB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落实路长制，加强乡村道路交通安全管理，强化护路队伍建设，及时组织协调修复和抢通受损乡村道路，开展乡村道路日常巡查和养护，发现问题及时上报</w:t>
            </w:r>
          </w:p>
        </w:tc>
      </w:tr>
      <w:tr w14:paraId="7D2F4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F6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C1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做好本级路灯、绿化带、停车位、环卫等基础设施建设和管理工作，负责协调组织申请对村级道路及桥梁、河堤护岸、农田灌溉渠道等基础设施的维护</w:t>
            </w:r>
          </w:p>
        </w:tc>
      </w:tr>
      <w:tr w14:paraId="28539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05B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E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负责对主要干道、村民文化广场等附近的公益广告维护、更新、管理等工作</w:t>
            </w:r>
          </w:p>
        </w:tc>
      </w:tr>
      <w:tr w14:paraId="17C42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C0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78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负责镇工程和项目的招投标、建设和服务保障工作</w:t>
            </w:r>
          </w:p>
        </w:tc>
      </w:tr>
      <w:tr w14:paraId="445A5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3E5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3E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落实冬季除运雪工作责任，组织开展除运雪工作</w:t>
            </w:r>
          </w:p>
        </w:tc>
      </w:tr>
      <w:tr w14:paraId="20EE5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5A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25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负责加强国家版图意识的宣传教育及本行政区域内的测量标志保护和管理工作</w:t>
            </w:r>
          </w:p>
        </w:tc>
      </w:tr>
      <w:tr w14:paraId="15803A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ED722">
            <w:pPr>
              <w:textAlignment w:val="auto"/>
              <w:rPr>
                <w:rFonts w:hint="eastAsia" w:ascii="Times New Roman" w:hAnsi="方正公文黑体" w:eastAsia="方正公文黑体"/>
              </w:rPr>
            </w:pPr>
            <w:r>
              <w:rPr>
                <w:rStyle w:val="16"/>
                <w:rFonts w:hint="eastAsia" w:hAnsi="方正公文黑体" w:eastAsia="方正公文黑体"/>
                <w:color w:val="auto"/>
                <w:lang w:bidi="ar"/>
              </w:rPr>
              <w:t>八、文化旅游（2项）</w:t>
            </w:r>
          </w:p>
        </w:tc>
      </w:tr>
      <w:tr w14:paraId="35870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4B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AD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建设和管理文体阵地，组织群众性文化文艺活动，做好群众性体育活动的服务保障工作</w:t>
            </w:r>
          </w:p>
        </w:tc>
      </w:tr>
      <w:tr w14:paraId="1F174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274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ED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深挖本镇旅游资源，推进文旅产业融合发展</w:t>
            </w:r>
          </w:p>
        </w:tc>
      </w:tr>
      <w:tr w14:paraId="4D4241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E5726">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九、应急管理与消防（2项）</w:t>
            </w:r>
          </w:p>
        </w:tc>
      </w:tr>
      <w:tr w14:paraId="4D29E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A8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5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落实安全生产“党政同责”“一岗双责”,督促和指导企业、村（社区）落实安全生产责任制</w:t>
            </w:r>
          </w:p>
        </w:tc>
      </w:tr>
      <w:tr w14:paraId="465A1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8FB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82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指导、支持和帮助村（居）民委员会开展群众性的消防工作</w:t>
            </w:r>
          </w:p>
        </w:tc>
      </w:tr>
      <w:tr w14:paraId="56964E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85234">
            <w:pPr>
              <w:textAlignment w:val="auto"/>
              <w:rPr>
                <w:rFonts w:hint="eastAsia" w:ascii="Times New Roman" w:hAnsi="方正公文黑体" w:eastAsia="方正公文黑体"/>
              </w:rPr>
            </w:pPr>
            <w:r>
              <w:rPr>
                <w:rStyle w:val="16"/>
                <w:rFonts w:hint="eastAsia" w:hAnsi="方正公文黑体" w:eastAsia="方正公文黑体"/>
                <w:color w:val="auto"/>
                <w:lang w:bidi="ar"/>
              </w:rPr>
              <w:t>十、综合政务（9项）</w:t>
            </w:r>
          </w:p>
        </w:tc>
      </w:tr>
      <w:tr w14:paraId="1C0F57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249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C12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抓好数字政府建设，做好电子政务管理工作，完善镇综合指挥调度机制，落实政务信息公开制度</w:t>
            </w:r>
          </w:p>
        </w:tc>
      </w:tr>
      <w:tr w14:paraId="102FC6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668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B8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负责镇、村（社区）财务管理工作，加强行政事业性国有资产管理及监督执行，维护行政事业单位资产信息</w:t>
            </w:r>
          </w:p>
        </w:tc>
      </w:tr>
      <w:tr w14:paraId="30B3F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E36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AF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负责政府性债务规范管理，开展债务风险监测和预警工作</w:t>
            </w:r>
          </w:p>
        </w:tc>
      </w:tr>
      <w:tr w14:paraId="277D90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72E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C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负责公文处理、会务管理、文字综合、报刊征订、后勤管理、重大活动综合保障等工作</w:t>
            </w:r>
          </w:p>
        </w:tc>
      </w:tr>
      <w:tr w14:paraId="7D957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8F4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43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开展节能宣传教育，做好水、电、网络日常管理等公共节能降耗工作，建设节约型机关</w:t>
            </w:r>
          </w:p>
        </w:tc>
      </w:tr>
      <w:tr w14:paraId="30F0A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5BB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3F7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执行档案法律法规，做好本级档案管理工作，指导、监督指导村（社区）做好档案工作</w:t>
            </w:r>
          </w:p>
        </w:tc>
      </w:tr>
      <w:tr w14:paraId="612F2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4C5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A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负责镇年鉴及地情文献资料收集、整理、编纂、报送和史志资料收集工作</w:t>
            </w:r>
          </w:p>
        </w:tc>
      </w:tr>
      <w:tr w14:paraId="07C8C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9A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7E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落实24小时值班值守制度，组织突发紧急事件应急处置，及时按程序上报信息并进行先期处置</w:t>
            </w:r>
          </w:p>
        </w:tc>
      </w:tr>
      <w:tr w14:paraId="2A7565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005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C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做好机关和事业单位工作人员工资待遇保障、干部人事档案管理和录聘用人员管理等工作</w:t>
            </w:r>
          </w:p>
        </w:tc>
      </w:tr>
    </w:tbl>
    <w:p w14:paraId="74BAF69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366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355450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AF4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E0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1CD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1AE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FB1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F6986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6E26F">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一、党的建设（6项）</w:t>
            </w:r>
          </w:p>
        </w:tc>
      </w:tr>
      <w:tr w14:paraId="5F5C60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5D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6C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开展村（社区）党组织书记区级备案管理工作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8FF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A40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1.负责对村（社区）党组织书记任免职、履职情况进行备案；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15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1.收集并上报村（社区）党组织书记任免职、履职情况材料；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2.做好村（社区）党组织书记日常管理工作。</w:t>
            </w:r>
          </w:p>
        </w:tc>
      </w:tr>
      <w:tr w14:paraId="54C62D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7A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F1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52F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区委组织部 </w:t>
            </w:r>
          </w:p>
          <w:p w14:paraId="14F338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A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1.区委组织部负责本辖区公务员录用审批备案工作；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7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1.提出公务员招考岗位、数额和报考资格条件，拟定招录计划并上报区委组织部，做好拟录用人员考察等工作；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2.提出事业单位工作人员招考岗位、数额和报考资格条件，拟定招录计划并上报区人力资源社会保障局，做好拟聘用人员考察等工作。</w:t>
            </w:r>
          </w:p>
        </w:tc>
      </w:tr>
      <w:tr w14:paraId="2D4D7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507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C6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9E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6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1.组织开展区级“两优一先”等党内表彰激励工作；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2.组织开展区级及以上“两优一先”等党内表彰激励对象推荐工作；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2B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1.组织开展“两优一先”人选及党组织推荐上报工作；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2.摸底排查符合条件的党员，按程序上报、申领、颁发“光荣在党50年”等纪念章。</w:t>
            </w:r>
          </w:p>
        </w:tc>
      </w:tr>
      <w:tr w14:paraId="350A2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B62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C8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EE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区委组织部      区农业农村局 </w:t>
            </w:r>
          </w:p>
          <w:p w14:paraId="627D15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96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1.区委组织部负责督促有关部门在村“两委”换届准备阶段完成审计工作;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2.区农业农村局、区财政局会同乡镇（街道）组成审计组，对村民委员会成员的任期和离任经济责任进行审计；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02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1.抽调工作人员参与审计工作；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2.提供审计所需资料；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3.将审计结果在所在村公布；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4.抓好审计反馈问题整改。</w:t>
            </w:r>
          </w:p>
        </w:tc>
      </w:tr>
      <w:tr w14:paraId="21FB7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B0C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83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13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16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1.负责制定公益电影放映工作实施方案，做好经费、设备保障工作；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34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1.与各村协调，确定合适的放映场地，并提供电力等相关保障；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2.向群众宣传即将放映的影片内容及信息；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3.巡查电影放映质量；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4.组织群众观看电影。</w:t>
            </w:r>
          </w:p>
        </w:tc>
      </w:tr>
      <w:tr w14:paraId="67A07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2D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33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DE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D5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1.统筹全区农家书屋(社区书屋)的整体规划；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FA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1.做好书屋的日常管理工作；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2.引导村（居）民到书屋开展读书学习活动；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3.定期更新维护农家书屋(社区书屋)书籍等出版物。</w:t>
            </w:r>
          </w:p>
        </w:tc>
      </w:tr>
      <w:tr w14:paraId="674649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13260">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二、经济发展（5项）</w:t>
            </w:r>
          </w:p>
        </w:tc>
      </w:tr>
      <w:tr w14:paraId="1FB2C4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1E7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66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564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8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1.组织有关部门（单位）开展信用宣传工作；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2.负责社会信用体系建设和综合管理工作，指导协调有关部门（单位）和行业开展信用建设，推动实施信用管理；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C5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1.做好社会信用体系建设的宣传工作；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2.指导推进基层社会信用建设；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3.落实政务诚信、社会诚信建设举措。</w:t>
            </w:r>
          </w:p>
        </w:tc>
      </w:tr>
      <w:tr w14:paraId="62578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505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96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F1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1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1.牵头做好全区范围内金融服务经济发展工作；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00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1.做好企业融资需求摸排、报送工作；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2.组织企业参加“政银企对接会”等活动。</w:t>
            </w:r>
          </w:p>
        </w:tc>
      </w:tr>
      <w:tr w14:paraId="343A0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AB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AD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E4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1D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263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2.开展落后产能摸排，发现落后产能线索及时上报。</w:t>
            </w:r>
          </w:p>
        </w:tc>
      </w:tr>
      <w:tr w14:paraId="56DB8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212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18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94F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4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1.做好乡镇（街道）数据汇总、分析利用和上报工作，分析研判企业生产运行情况；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6F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1.做好工业企业相关情况的排查、梳理、统计、调查和上报；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2.了解规上和规下重点工业企业经济运行、项目建设情况并上报。</w:t>
            </w:r>
          </w:p>
        </w:tc>
      </w:tr>
      <w:tr w14:paraId="0A9A2D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E8A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49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75E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0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1.向乡镇（街道）提供“小升规”等相关政策；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2.指导做好中小企业梯度培育工作，定期对全区“小升规”培育企业开展调度、引导工作；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EA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1.向辖区企业宣传“小升规”等相关政策；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2.做好辖区中小企业梯度培育工作；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3.组织上报“小升规”企业申报材料。</w:t>
            </w:r>
          </w:p>
        </w:tc>
      </w:tr>
      <w:tr w14:paraId="76C511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9E0E2">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三、民生服务（34项）</w:t>
            </w:r>
          </w:p>
        </w:tc>
      </w:tr>
      <w:tr w14:paraId="015A4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B5F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A2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58B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B8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1.负责对资金进行监管，督导检查；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4EF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1.规范管理民政资金，专款专用；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2.对到账各项专项资金及时足额发放并进行公示。</w:t>
            </w:r>
          </w:p>
        </w:tc>
      </w:tr>
      <w:tr w14:paraId="473713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F73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1A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3D7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24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1.采取购买服务形式，在乡镇（街道）建立民政服务站；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2.对乡镇（街道）民政服务站日常运行进行监管；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99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1.为民政服务站提供必要办公条件；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2.对镇民政服务站驻站人员进行日常管理，协调、指导驻站人员开展工作。</w:t>
            </w:r>
          </w:p>
        </w:tc>
      </w:tr>
      <w:tr w14:paraId="15D84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558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7B5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2A7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24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1.组织开展普惠性、基础性、兜底性养老服务项目；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2.负责全区特困人员集中供养工作；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92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1.协助居家养老服务对象收集申报材料并完成申请，组织村（社区）与服务机构进行工作衔接，负责项目实施过程档案相应内容的审核确认，负责辖区内居家养老服务对象的过程跟踪及验收回访；</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2.受理和审核特困人员集中供养申请并签署审核意见，符合集中供养条件的报送申请审核材料；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3.受理、审核和上报符合集中照护条件的经济困难失能老年人申请及救助标准；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4.落实特殊困难老年人探访关爱，对分散供养特困人员进行定期探访，建立探访记录并上报。</w:t>
            </w:r>
          </w:p>
        </w:tc>
      </w:tr>
      <w:tr w14:paraId="4832E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079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7E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EF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CD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E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负责本镇“全国儿童福利信息系统”中各类服务对象和工作人员信息录入、业务办理、数据统计和动态更新等工作。</w:t>
            </w:r>
          </w:p>
        </w:tc>
      </w:tr>
      <w:tr w14:paraId="207773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DCF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959">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65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D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2.做好对慈善救助对象身份审核确认工作；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D1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2.收集并上报符合慈善捐赠对象信息材料；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3.做好慈善捐赠款物发放、信息统计工作。</w:t>
            </w:r>
          </w:p>
        </w:tc>
      </w:tr>
      <w:tr w14:paraId="0039B7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E31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E8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2CE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DD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3.负责建筑物门（楼）牌编码确认和相应的门（楼）牌地名标志的设置管理工作；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4.负责标准地名图录典志等地名图书资料的编辑和审定工作，做好地名文化保护名录评选认定、地名文化宣传阐释工作；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74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1.开展本行政区域界线的勘定和定期联检，配合开展界桩界线巡查管护工作，负责域内行政区划变更调整和镇驻地迁移的申报，参与区乡两级行政区域边界争议的调查和调处；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3.做好域内建筑物门（楼）牌编码申报工作，配合做好相应门（楼）牌地名标志的设置、维护工作；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5.配合开展相关行政执法调查工作。</w:t>
            </w:r>
          </w:p>
        </w:tc>
      </w:tr>
      <w:tr w14:paraId="37C06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2C7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96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4E4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66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1.负责流浪乞讨人员名单的汇总、核查，并上报上级民政部门；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2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1.发现流浪乞讨人员及时上报；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2.协助开展流浪乞讨人员返乡安置等救助工作。</w:t>
            </w:r>
          </w:p>
        </w:tc>
      </w:tr>
      <w:tr w14:paraId="25B61D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7A3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85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194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80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1.负责特困人员生活自理能力评估；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2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协助开展特困人员生活自理能力评估，发生变化的及时报告。</w:t>
            </w:r>
          </w:p>
        </w:tc>
      </w:tr>
      <w:tr w14:paraId="1D3D5E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46A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6D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F1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93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1.负责对孤儿、事实无人抚养儿童集中供养申请材料进行审查核实确认；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A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2.配合做好父母恢复监护能力或者有其他依法具有监护资格的人的集中供养儿童离院工作，出具相关情况报告。</w:t>
            </w:r>
          </w:p>
        </w:tc>
      </w:tr>
      <w:tr w14:paraId="5693F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E44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FFEA">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98B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5C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1.宣传殡葬法规，制定和完善文明祭祀方案；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2.负责殡葬管理工作，对违法行为进行处理；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1B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1.宣传殡葬法规，协助对不文明祭祀行为进行教育、劝导；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2.建立公益性公墓安葬档案、台账；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3.负责农村公益性墓地建设的审核并上报审核意见。</w:t>
            </w:r>
          </w:p>
        </w:tc>
      </w:tr>
      <w:tr w14:paraId="3C0BF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685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88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8D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B9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2.负责非公办教师人员的管理、年度养老补助发放金额的预算和核算；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FA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2.配合开展非公办教师的生存认证工作。</w:t>
            </w:r>
          </w:p>
        </w:tc>
      </w:tr>
      <w:tr w14:paraId="1E4B0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C7E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96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A7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A5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1.负责学前教育的宣传、管理和业务指导工作；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2.负责落实义务教育入学、复学和保学基本制度，完善工作机制；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1C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1.开展学前教育和义务教育的宣传；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2.推动适龄儿童在其父母或者其他监护人的工作或者居住地方便就近接受学前教育；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3.协助排查义务教育阶段适龄儿童入学情况，协助对适龄未入学或在校不稳定的学生进行家访或劝返。</w:t>
            </w:r>
          </w:p>
        </w:tc>
      </w:tr>
      <w:tr w14:paraId="05363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7C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2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7CB1">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53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1.负责对设立民办幼儿园前期场地选址、群众意愿的调查；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5CE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做好设立民办幼儿园前期场地选址意见征求的组织工作。</w:t>
            </w:r>
          </w:p>
        </w:tc>
      </w:tr>
      <w:tr w14:paraId="6AA7C7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64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B1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05D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0EF8926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560EABD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383DF1C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59996C7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07C8B8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5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3.区住房城乡建设局负责对校外托管机构和校外培训机构房屋安全进行监管；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CA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1.配合开展校外托管机构和校外培训机构政策宣传；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2.对校外托管机构和校外培训机构开展巡查，发现问题及时上报。</w:t>
            </w:r>
          </w:p>
        </w:tc>
      </w:tr>
      <w:tr w14:paraId="0D803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DF6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26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B8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12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1.负责宣传劳动保障法律法规和规章，督促用人单位贯彻执行；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2.负责对受理的劳动人事争议案件进行调解；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3.负责检查用人单位遵守劳动保障法律法规和规章情况；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7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1.对用人单位和劳动者之间的劳动争议和投诉进行初步调解；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2.调解不成功的移交至仲裁机构和区人力资源社会保障局处理。</w:t>
            </w:r>
          </w:p>
        </w:tc>
      </w:tr>
      <w:tr w14:paraId="159CB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A8C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3F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BC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3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1.建立保障农民工工资支付工作协调机制，加强监管能力建设，实施劳动保障监察，协调劳动者维权工作；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2.推动农民工工资相关政策的落实，协调解决重点难点问题；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E27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1.开展保障农民工权益政策宣传；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2.对拖欠农民工工资矛盾做好排查及上报；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3.协助做好调处工作，及时调解纠纷。</w:t>
            </w:r>
          </w:p>
        </w:tc>
      </w:tr>
      <w:tr w14:paraId="277501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58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3DD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62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9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1.负责对被征地农民资格进行认定；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2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1.负责本辖区被征地农民参加社会保障申请要件的收集、整理、初审，公示后建立档案并上报；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2.做好辖区居民相关问题的咨询服务。</w:t>
            </w:r>
          </w:p>
        </w:tc>
      </w:tr>
      <w:tr w14:paraId="51854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B75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8D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61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6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1.组织、指导乡镇（街道）举办招聘会，定期发布招聘信息；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2.负责对舒心就业创业指导服务站创建材料进行复核；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3.负责创业带头人认定工作；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4.负责就业困难人员资格审定工作，做好灵活就业社会保险补贴审核上报；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5.负责高校毕业生就业创业服务、困难家庭高校毕业生帮扶，就业去向调查等工作；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680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1.组织开展招聘会，宣传招聘信息；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2.负责对建立舒心就业创业指导服务站创建材料的初审；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3.受理创业带头人申请并上报；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4.对村（社区）认定、初审后的就业困难人员及灵活就业社会保险补贴进行复核并上报；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6.统计并上报村（社区）劳动力转移就业和农民工动态监测报表。</w:t>
            </w:r>
          </w:p>
        </w:tc>
      </w:tr>
      <w:tr w14:paraId="441EC4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491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1228">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6C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61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1.负责离校未就业高校毕业生灵活就业保险补贴审核、补贴核算及上报工作；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CD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1.对在村（社区）申请的离校未就业高校毕业生灵活就业社保补贴申请材料进行汇总并上报；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2.做好公益性岗位开发，申请补贴资金，对公益性岗位人员进行管理。</w:t>
            </w:r>
          </w:p>
        </w:tc>
      </w:tr>
      <w:tr w14:paraId="257AA3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491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E3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5C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70FA4F4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区人力资源社会保障局 </w:t>
            </w:r>
          </w:p>
          <w:p w14:paraId="27D43D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A1D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1.区民政局负责开展社会救助、社会福利发放领取行为监督检查，对骗取、冒领人员协调相关部门开展追缴工作；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2.区人力资源社会保障局负责开展社会保险发放领取行为监督检查，对骗取、冒领人员协调相关部门开展追缴工作；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97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1.协助核实辖区内人员社会救助、社会福利、社会保险、医保基金领域的违法违规领取人员；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2.督促本人（家属或家庭监护人）及时退回违法违规领取的资金；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3.做好相关法律法规宣传工作。</w:t>
            </w:r>
          </w:p>
        </w:tc>
      </w:tr>
      <w:tr w14:paraId="0C1EBF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94E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02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DA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区残联 </w:t>
            </w:r>
          </w:p>
          <w:p w14:paraId="02411C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56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1.区残联负责残疾人身份认定、材料审核、申请资金、发放补助资金；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2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1.做好政策宣传、材料初核上报工作；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2.做好补助人员的动态调整。</w:t>
            </w:r>
          </w:p>
        </w:tc>
      </w:tr>
      <w:tr w14:paraId="1E174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B3F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D9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05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BC6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2.收集评残人员的需求，及时汇总报送至评残机构，负责残疾人证办理、注销、更换、迁移、挂失、资料更新等业务；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F8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2.配合做好残疾人证申请和更换工作；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3.统计上报残疾人无障碍改造服务需求人员名单，做好档案收集，配合开展定期寻访、回访。</w:t>
            </w:r>
          </w:p>
        </w:tc>
      </w:tr>
      <w:tr w14:paraId="5CEF76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C9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2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1A50">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B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1.负责一般清真食品生产经营单位许可审批；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2.负责清真食品生产经营许可变更、延期审批；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3.负责对清真食品生产经营活动的检查；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B2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1.对清真食品生产经营许可情况及清真食品生产经营情况进行动态掌握；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2.发现清真食品生产经营单位违规问题线索及时上报。</w:t>
            </w:r>
          </w:p>
        </w:tc>
      </w:tr>
      <w:tr w14:paraId="62D60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6F1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EB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AE8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9B4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1.指导和监督农村集体聚餐活动；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2.完善农村集体聚餐相关管理制度；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3.加强食品安全宣传教育，告知举办者和承办者食品安全注意事项和相关责任，防范食品安全事故；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E7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1.督促农村集体聚餐举办者、承办者做好举办登记，收集相关登记信息并上报；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2.指导农村及时发现农村集体聚餐食品安全隐患，收集相关证明材料并上报；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3.协助开展食品安全应急处置工作。</w:t>
            </w:r>
          </w:p>
        </w:tc>
      </w:tr>
      <w:tr w14:paraId="22ED79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6B9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12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AED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5E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A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1.组织包保干部督导企业（高风险企业每年不少于两次、低风险企业每年不少于一次）；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2.做好督导情况录入平台工作，发现问题及时上报，配合确认包保主体的行政区划；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3.在平台上对报送的问题进行认领，对反馈的整改情况进行提交。</w:t>
            </w:r>
          </w:p>
        </w:tc>
      </w:tr>
      <w:tr w14:paraId="6A632B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F31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F7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E3F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42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1.统筹做好食品小作坊、小餐饮和食品摊贩监督管理、安全隐患排查等工作；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2.对乡镇（街道）上报问题现场核查，发现不符合食品生产经营要求的情形，责令立即纠正整改；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15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1.对食品摊贩的经营活动及摊贩身份信息进行登记备案，并及时上报；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2.配合开展食品摊贩监督管理，对违规违法的经营行为予以制止，并及时上报；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3.配合对食品生产加工小作坊、小餐饮和食品摊贩存在的区域性、普遍性食品安全问题，开展综合治理。</w:t>
            </w:r>
          </w:p>
        </w:tc>
      </w:tr>
      <w:tr w14:paraId="358317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CC1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E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1BF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48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1.制定食品安全年度监督管理计划并组织实施；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2.负责食品安全监管，做好日常监督检查，开展体系检查、飞行检查等工作；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3.针对重点区域、重点人群、新兴领域开展较高风险食品品种专项整治，及时消除食品安全隐患；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4.建立完善食品生产经营信用监管机制，开展食品生产经营风险分级，实施精准监管；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B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1.开展食品安全宣传教育和食品安全知识普及；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2.掌握食品生产经营单位底数及基本信息；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3.协助开展食品安全日常检查、专项检查，排查食品安全风险隐患，发现问题及时上报；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4.协助开展食品安全执法工作。</w:t>
            </w:r>
          </w:p>
        </w:tc>
      </w:tr>
      <w:tr w14:paraId="161930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57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4B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9C8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028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1.负责孕前优生免费健康检查工作的组织、协调和监督指导；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7E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1.做好孕前优生免费健康检查宣传动员工作；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2.组织人员参加优生科学知识培训；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3.提供受检人员信息，引导符合条件的计划怀孕夫妇到妇幼保健服务机构接受检查。</w:t>
            </w:r>
          </w:p>
        </w:tc>
      </w:tr>
      <w:tr w14:paraId="40A979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C16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80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0A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B45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1.负责制定具体工作计划；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FC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1.配合做好妇女“两癌”筛查动员宣传工作；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2.动员符合条件妇女到定点医疗机构进行筛查。</w:t>
            </w:r>
          </w:p>
        </w:tc>
      </w:tr>
      <w:tr w14:paraId="79612D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273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9AB6">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0C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3F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1.组建流调队伍；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2.加强宣传动员，负责对艾滋病发生、流行病以及影响其发生、流行的因素开展监测、预警活动；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3.负责疫苗的采购、统筹调配和接种工作；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4.负责组织村（居）民参与传染病预防与控制活动；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5.规范项目接种单位接种流程；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7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1.选派人员参加流调队伍；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2.开展传染病（含艾滋病）防治宣传，引导村（居）民及时接种疫苗；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3.接到上级传染病预警后，按照传染病防控方案，配合采取流调、采样等控制措施；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4.配合疾控专业机构开展传染病、地方病防治，公共卫生相关工作；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5.传染病暴发、流行时，在上级部门组织指导下，发现辖区出现疫情，及时上报疾控部门，做好村（社区）防控工作。</w:t>
            </w:r>
          </w:p>
        </w:tc>
      </w:tr>
      <w:tr w14:paraId="60D4B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9AA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4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D4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55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1.组织专业机构对病媒生物预防控制效果进行评估，建立病媒生物监测网络；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2.组织实施病媒生物种群分布、密度和抗药性监测；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3.向乡镇（街道）发放消杀老鼠、蟑螂、苍蝇、蚊子等物品，指导乡镇（街道）开展消杀工作；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DF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1.摸底排查辖区内容易形成病媒生物孳生地的场所，组织投放消杀物品；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2.选择上报符合条件的病媒生物孳生或活动监测点，发放监测物品；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3.号召餐饮、食品等企业做好场所日常清洁；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4.提前告知居民消杀事宜，做好家庭及个人防护。</w:t>
            </w:r>
          </w:p>
        </w:tc>
      </w:tr>
      <w:tr w14:paraId="5F136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0DD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C6AC">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EF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FB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66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1.开展慢性病防控知识宣传；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2.组织村（居）民参加慢性病义诊活动。</w:t>
            </w:r>
          </w:p>
        </w:tc>
      </w:tr>
      <w:tr w14:paraId="58D9F2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A98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70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D46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0C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1.负责监督村饮水安全；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2.组织开展饮水工程竣工验收；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447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1.上报村饮水工程涉及的供水人口、水质、水量、运行管理相关材料；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2.参与村饮水工程竣工验收。</w:t>
            </w:r>
          </w:p>
        </w:tc>
      </w:tr>
      <w:tr w14:paraId="419ABF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037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6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E95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A5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1.负责推进家庭医生团队融入网格，建立常态长效健康管理工作机制；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2.组织辖区内医疗机构组建家庭医生团队，开展家庭医生签约服务，为签约居民提供诊疗服务；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7C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1.向社会公开家庭医生团队；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2.协助家庭医生团队开展入户随访和健康管理服务。</w:t>
            </w:r>
          </w:p>
        </w:tc>
      </w:tr>
      <w:tr w14:paraId="7BF2D4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ED4B3">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四、平安法治（4项）</w:t>
            </w:r>
          </w:p>
        </w:tc>
      </w:tr>
      <w:tr w14:paraId="31888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A92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F7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F3E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区委政法委 </w:t>
            </w:r>
          </w:p>
          <w:p w14:paraId="23152FB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5D5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2.区交通运输局负责落实护路联防责任制、双段长责任制；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A97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1.开展铁路安全宣传教育；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2.协助开展护路联防责任制、双段长责任制工作；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3.参与联合巡查，发现、制止、上报危及铁路安全的违法行为。</w:t>
            </w:r>
          </w:p>
        </w:tc>
      </w:tr>
      <w:tr w14:paraId="7C0E9A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F52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A6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F6C5">
            <w:pPr>
              <w:kinsoku/>
              <w:textAlignment w:val="auto"/>
              <w:rPr>
                <w:rFonts w:ascii="Times New Roman" w:hAnsi="方正公文仿宋" w:eastAsia="方正公文仿宋"/>
                <w:lang w:bidi="ar"/>
              </w:rPr>
            </w:pPr>
            <w:r>
              <w:rPr>
                <w:rFonts w:hint="eastAsia" w:ascii="Times New Roman" w:hAnsi="方正公文仿宋" w:eastAsia="方正公文仿宋"/>
                <w:lang w:bidi="ar"/>
              </w:rPr>
              <w:t xml:space="preserve">区委政法委 </w:t>
            </w:r>
          </w:p>
          <w:p w14:paraId="06D8FAD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E9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1.区委政法委负责建立基层法律服务站点，组织首席法律咨询专家对乡镇（街道）出现的“四个重大”等问题提供法律意见；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8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1.配合做好基层法律服务站点建设，提供场所保障，对“四个重大”问题提出法律意见需求；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2.建立公共法律服务工作站，村（社区）建立公共法律服务工作室，配合提供引导法律援助等公共法律服务。</w:t>
            </w:r>
          </w:p>
        </w:tc>
      </w:tr>
      <w:tr w14:paraId="5539E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36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89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595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6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55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1.推动“法律明白人”培养的具体组织实施，研究审核并上报“法律明白人”初选对象；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2.将工作表现优秀、工作成效突出的“法律明白人”列入工作表彰范畴，组织村（社区）做好“法律明白人”的动态管理。</w:t>
            </w:r>
          </w:p>
        </w:tc>
      </w:tr>
      <w:tr w14:paraId="65D70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7DF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8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7C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520C2C3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区司法局 </w:t>
            </w:r>
          </w:p>
          <w:p w14:paraId="521310E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65DA60F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20C4D3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43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2.区司法局负责校园周边法治宣传教育工作；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3.区市场监管局负责检查校园周边生产经营单位食品安全、产品质量安全等；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A4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1.开展校园周边防火、用水、用电、饮食卫生、交通安全等方面的宣传教育活动；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2.协助相关部门做好校园周边安全治理。</w:t>
            </w:r>
          </w:p>
        </w:tc>
      </w:tr>
      <w:tr w14:paraId="1363B5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A6DD2">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五、乡村振兴（12项）</w:t>
            </w:r>
          </w:p>
        </w:tc>
      </w:tr>
      <w:tr w14:paraId="674E19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FF4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5D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4A2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F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1.强化并指导乡镇（街道）对农产品质量安全知识进行宣传，对农产品进行现场监督检查，调查了解农产品质量安全的有关情况；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2.建立健全区农产品质量安全检测体系，完善实验室配套设施和队伍，制定并组织实施农产品质量安全快速检测实施方案，接收并处理乡镇（街道）反馈的农产品质量安全信息；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3.建立健全乡镇（街道）农产品质量安全网格化管理体系，开展网格化管理业务指导；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07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1.开展农产品质量安全知识宣传工作；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2.配合开展农产品质量安全日常巡查工作，发现问题及时上报；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3.配合建立镇快检室，开展快检工作与服务，协助做好农产品质量安全抽样、检测、用药指导、信息报送等有关工作；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4.开展基层农产品质量安全网格化监管，督促生产主体按照规定开具承诺达标合格证，动态管理农产品生产主体的基本信息。</w:t>
            </w:r>
          </w:p>
        </w:tc>
      </w:tr>
      <w:tr w14:paraId="5538B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28B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DF3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DA7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B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1.负责组织企业申报；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2.配合市级农业农村部门现场检查；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55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负责了解农业生产、加工企业、专业合作社申报需求并上报。</w:t>
            </w:r>
          </w:p>
        </w:tc>
      </w:tr>
      <w:tr w14:paraId="554ED1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C7E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54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228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80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1.组织实施农机购置与应用补贴工作，明确农机购置与应用补贴范围和标准；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2.对乡镇（街道）申报的农机购置与应用补贴材料进行审核；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D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1.负责农机购置与应用补贴的受理、核验以及公示工作；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2.报送农机购置与应用补贴信息材料；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3.配合做好农机购置与应用补贴抽查核实工作。</w:t>
            </w:r>
          </w:p>
        </w:tc>
      </w:tr>
      <w:tr w14:paraId="1C6554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9C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6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920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47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1.负责采购第三方服务，制定全区受污染耕地安全利用调查工作方案；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2.协调第三方与乡镇（街道）对接开展受污染耕地安全利用调查工作，形成核算报告；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B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1.配合第三方开展受污染耕地安全利用调查工作；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2.配合第三方指导农户做好安全利用类耕地种植农产品工作。</w:t>
            </w:r>
          </w:p>
        </w:tc>
      </w:tr>
      <w:tr w14:paraId="1FBA9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529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30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A9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7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2.负责动物防疫项目的申报实施、新技术示范、推广服务工作；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3.负责对动物疾病免疫进行检查，负责疫苗的采购、保管、发放；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4.负责防疫监督检查工作，组织实施重大动物疫情处理和动物疫病的控制、扑灭工作；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5.负责乡镇（街道）、村（社区）防疫人员的培训、畜牧兽医社会化服务组织管理工作。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72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2.组织村开展动物防疫工作；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3.配合开展防疫监督检查工作；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4.开展村防疫员考核工作。</w:t>
            </w:r>
          </w:p>
        </w:tc>
      </w:tr>
      <w:tr w14:paraId="15ADA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51C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4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888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0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1.负责实施方案编制、项目审查筛选、现场核查、项目申报、项目竞争立项、项目组织实施和监督、项目验收及总结等；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6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1.对村申报材料进行审核，做好乡村振兴资金申请工作；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2.指导村按照流程使用乡村振兴项目资金，增加村集体经济收入。</w:t>
            </w:r>
          </w:p>
        </w:tc>
      </w:tr>
      <w:tr w14:paraId="5836A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A06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420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73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4C2BC4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91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开展农膜、农药包装废弃物回收处理的宣传、培训和技术指导，组织农膜、农药包装废弃物回收工作，对乡镇（街道）农用残膜回收情况进行监督检查，做好回收数量的统计上报，协调乡镇（街道）和回收网点开展农用残膜回收工作，合理布设区乡村农膜、农药包装废弃物回收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2.市生态和环境局东洲分局负责农膜回收、再利用过程和农药包装废弃物回收处理活动环境污染防治的监督管理。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347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1.开展农膜、农药包装废弃物回收宣传工作；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2.开展农膜、农药包装废弃物回收情况的日常巡查；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3.督促种植企业、农户及时收集农用残膜、农药包装废弃物，交至集中回收点，督促检查回收点回收登记情况；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4.及时上报各回收点回收的农膜、农药包装废弃物情况。</w:t>
            </w:r>
          </w:p>
        </w:tc>
      </w:tr>
      <w:tr w14:paraId="1115F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F77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6E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585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8C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A5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1.协调村配合做好灌溉井的选址、建设工作，参与灌溉井竣工验收；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2.指导管护主体对灌溉井进行管护并监督管护情况。</w:t>
            </w:r>
          </w:p>
        </w:tc>
      </w:tr>
      <w:tr w14:paraId="26227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E29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A7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开展农作物种子和林木种子质量监督管理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09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58B028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19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1.区农业农村局负责农作物种子质量的监督管理；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BA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上报日常巡查发现的农作物种子和林木种子疑似质量问题。</w:t>
            </w:r>
          </w:p>
        </w:tc>
      </w:tr>
      <w:tr w14:paraId="7B1F3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348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B7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3E8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D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1.负责水利工程项目的勘察、测量、设计等前期工作；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2.组织已批复工程项目施工建设，负责水利工程质量与安全监督管理；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3.组织项目验收工作，将验收合格的项目移交至所在乡镇（街道）运行管理。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4C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1.配合做好水利工程前期立项申报；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2.协助开展水利工程项目建设中矛盾纠纷调解；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3.参与项目现场验收，负责对移交后的水利工程进行管理、维护工作。</w:t>
            </w:r>
          </w:p>
        </w:tc>
      </w:tr>
      <w:tr w14:paraId="02025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27E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4F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D37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F0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1.组织进行移民项目踏勘；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2.组织移民后期扶持项目验收工作；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3.开展移民监测评估工作；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4.对村（社区）移民人口核定成果进行汇总审核并上报；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F7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1.履行项目民主程序，提供建设必要性、移民受益情况材料；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2.配合复核项目规模、移民受益情况，做好项目移交后的运行、管理和维护；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3.配合开展移民入户调查工作，提供移民村基本情况；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4.负责后期扶持人口核定登记、公示、上报工作；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5.负责发放移民直补资金工作；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6.对冒领、重复领取后期扶持直补资金进行追缴。</w:t>
            </w:r>
          </w:p>
        </w:tc>
      </w:tr>
      <w:tr w14:paraId="1C7137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C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8C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DBC1">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46C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1.负责对涉水违法行为的监督检查；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9E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1.开展水行政法律法规宣传；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2.开展日常巡查，发现违法行为及时制止并上报；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3.配合做好案件的调查取证工作。</w:t>
            </w:r>
          </w:p>
        </w:tc>
      </w:tr>
      <w:tr w14:paraId="762AEC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C4E0C">
            <w:pPr>
              <w:textAlignment w:val="auto"/>
              <w:rPr>
                <w:rFonts w:hint="eastAsia" w:ascii="Times New Roman" w:hAnsi="方正公文黑体" w:eastAsia="方正公文黑体"/>
              </w:rPr>
            </w:pPr>
            <w:r>
              <w:rPr>
                <w:rStyle w:val="16"/>
                <w:rFonts w:hint="eastAsia" w:hAnsi="方正公文黑体" w:eastAsia="方正公文黑体"/>
                <w:color w:val="auto"/>
                <w:lang w:bidi="ar"/>
              </w:rPr>
              <w:t>六、生态环保（25项）</w:t>
            </w:r>
          </w:p>
        </w:tc>
      </w:tr>
      <w:tr w14:paraId="6A1578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DD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B350">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F5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B0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1.负责依照土地利用总体规划、城市规划、建设用地规划，编制土地储备计划；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2.依法收回收购置换国有土地及征收集体土地；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3.负责管理和经营储备的土地，并做好供地前的土地整理工作；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F63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1.为制定年度储备计划提供拟储备地块基本情况；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2.管护原集体土地上完成征地但征拆安置补偿尚未完成的拟收储土地、完成征地拆迁但未办理移交手续的拟收储土地；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3.做好日常巡查，发现侵害储备土地权利的行为及时制止并上报。</w:t>
            </w:r>
          </w:p>
        </w:tc>
      </w:tr>
      <w:tr w14:paraId="76DB0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0D0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4F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3D7">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D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1.按土地复垦方案，负责组织农业等部门专家进行现场踏勘；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1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1.组织土地复垦验收项目所在地村民委员会及相关权利人出具土地权利人同意复垦验收的意见;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2.将验收结果送达项目所在地村民委员会。</w:t>
            </w:r>
          </w:p>
        </w:tc>
      </w:tr>
      <w:tr w14:paraId="2FF65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FDC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13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2A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市自然资源事务服务中心（市不动产登记与房屋交易中心）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27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1.对乡镇（街道）上报的历史遗留农村宅基地或地上房屋有证无对应档案补建档案相关材料进行审核；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6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1.审核证载权利人是否为本村集体经济组织成员、一户一宅，是否符合乡村规划等申领条件，房屋坐落是否与证书相符且在宅基地范围内等；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2.对符合条件的有照无档宅基地证或房屋所有权证的真实性、有效性出具意见，附带村委会证明等材料进行上报。</w:t>
            </w:r>
          </w:p>
        </w:tc>
      </w:tr>
      <w:tr w14:paraId="189F3F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D95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AD5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81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5F4652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50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1.市自然资源局东洲分局对卫片图斑进行对比甄别、实地查看、系统核实认定，对违法行为上报上级部门进行查处，督促整改，发现管辖范围外的违法行为，抄告相关部门；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87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1.对上级反馈、日常巡查、群众举报等问题图斑进行实地核查甄别及调查；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2.对违法违规占用土地、破坏土地的违法行为及时制止，收集相关证据资料上报，配合查处违法行为，督促相关责任人开展整改工作。</w:t>
            </w:r>
          </w:p>
        </w:tc>
      </w:tr>
      <w:tr w14:paraId="6CC99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C06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948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842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1A0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2.下达森林采伐限额；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3.负责森林经营审批，开具采伐许可证；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E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1.组织编制镇森林经营方案；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2.配合监督第三方机构开展森林采伐作业设计工作；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3.审核上报森林采伐作业设计；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4.实施伐前公示工作。</w:t>
            </w:r>
          </w:p>
        </w:tc>
      </w:tr>
      <w:tr w14:paraId="0FA19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38C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F53">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E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6A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2.制定造林绿化规划、计划，统筹安排全区造林绿化；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3.负责造林绿化检查验收，核实上传数据；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4.向上级申请造林绿化补助资金并及时拨付；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AD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2.动员、跟踪、指导林农开展造林绿化；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3.采集造林信息、数据上传；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4.协助开展造林绿化验收工作；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5.录入用于发放造林绿化补助资金的“一卡通”信息。</w:t>
            </w:r>
          </w:p>
        </w:tc>
      </w:tr>
      <w:tr w14:paraId="2E3A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B44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5C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80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535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1.对使用林地可行性报告进行现场核查；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2.出具区级审核意见，报送上级林业主管部门审批；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3.负责对项目使用林地情况进行公示；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41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1.配合监督第三方机构开展使用林地可行性报告的编制工作；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2.配合开展项目使用林地情况公示工作；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3.对项目使用林地情况日常监管。</w:t>
            </w:r>
          </w:p>
        </w:tc>
      </w:tr>
      <w:tr w14:paraId="5407D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E41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FF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2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59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1.负责林木种子许可证的审批；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2.调查全区林木种苗苗圃信息；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3.负责林木种苗苗圃地苗木检疫；</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8E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1.做好林木种子许可证审批的前期工作；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2.排查林木种苗苗圃联系人及苗圃地现状，填报信息并上报；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3.告知林木种苗苗圃经营负责人，对出圃的苗木需填报检疫申请单、办理植物检疫证书并上报；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4.协助督促本镇村民新植造林的良种使用。</w:t>
            </w:r>
          </w:p>
        </w:tc>
      </w:tr>
      <w:tr w14:paraId="7AC6B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510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34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3B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10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1.指导乡镇（街道）现地核实、现场使用软件拍照并上传；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2.对乡镇（街道）收集的相关图斑资料进行核实；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4A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1.核实现地状况，进行外业调查，现场使用软件拍照并上传；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2.收集相关图斑的前期资料及图形数据。</w:t>
            </w:r>
          </w:p>
        </w:tc>
      </w:tr>
      <w:tr w14:paraId="28EB68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54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9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E3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54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1.受理公益林调整有关材料并上报；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99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1.配合开展公益林调整工作；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2.统计、确认符合公益林补助资金的村集体和林农信息并上报。</w:t>
            </w:r>
          </w:p>
        </w:tc>
      </w:tr>
      <w:tr w14:paraId="32BDE8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9BE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47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AE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FF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1.组织、协调古树名木的保护工作，宣传普及古树名木保护知识；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2.负责对古树名木进行确定、登记、挂牌；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3.负责古树名木安全隐患治理；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93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1.开展古树名木保护养护知识的宣传普及，配合做好古树名木排查工作；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2.协助古树名木登记造册和挂牌工作；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3.开展古树名木安全隐患排查并上报；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4.协助做好古树名木复壮修复工作。</w:t>
            </w:r>
          </w:p>
        </w:tc>
      </w:tr>
      <w:tr w14:paraId="66FC4F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B67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B8BD">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DA2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5D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1.指导乡镇（街道）开展选聘工作；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2.开展护林员培训工作；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E1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1.负责护林员的选聘工作；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2.及时更新完善护林员信息数据；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3.做好护林员工资上报及日常管理工作。</w:t>
            </w:r>
          </w:p>
        </w:tc>
      </w:tr>
      <w:tr w14:paraId="2FAE5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27B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755F">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61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46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1.负责全区退耕还林工程年度和中长期规划，编制年度工程实施方案，组织开展退耕还林工程作业设计及验收工作；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2.指导退耕还林工程实施和管理，监督检查退耕还林工程资金兑现；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2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1.开展退耕还林法规政策宣传工作；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2.开展退耕还林工程实施和管理；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3.开展退耕还林保存率自查工作；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4.协助退耕还林合同签订和补助资金兑现工作。</w:t>
            </w:r>
          </w:p>
        </w:tc>
      </w:tr>
      <w:tr w14:paraId="74386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538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73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B8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B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1.制定和组织实施全区林业科技推广规划，引进和推广林业实用技术、高新技术以及新品种；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2.编制林业产业技术规程，选定推广项目，开展科学实验和建立示范基地；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3.开展林业技术培训，协调林业技术推广活动；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8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1.组织实施本镇林业科技推广规划，做好林业实用技术、高新技术以及新品种的推广工作；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2.配合做好林业产业技术规程编制、项目选定、科学实验和示范基地建设工作；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3.组织人员参加林业技术培训、林业技术推广活动；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4.发展林业产业，为林农发展产业提供相应服务。</w:t>
            </w:r>
          </w:p>
        </w:tc>
      </w:tr>
      <w:tr w14:paraId="00AE3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EB4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B4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4F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7A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1.开展陆生野生动物保护法律法规及政策宣传工作；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2.负责陆生野生动物收容救护，野生动物致害保险补偿核实初步鉴定工作；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32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1.协助开展陆生野生动物保护相关法律法规及政策宣传；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2.配合做好陆生野生动物收容救护及保护野生动物致害补偿工作;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3.配合做好陆生野生动物疫源疫病应急处置、救护工作。</w:t>
            </w:r>
          </w:p>
        </w:tc>
      </w:tr>
      <w:tr w14:paraId="5DEF8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675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71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0C8B">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07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1.对涉林行政违法案件及时组织调查取证；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7B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1.设置举报电话，受理辖区内破坏森林资源案件线索；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2.核实林木权属，走访调查违法行为人，提供相关信息。</w:t>
            </w:r>
          </w:p>
        </w:tc>
      </w:tr>
      <w:tr w14:paraId="56DF9F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489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95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EB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25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1.负责处理单位之间发生的林木、林地所有权或者使用权争议；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2.负责指导乡镇（街道）处理乡境内个人与单位之间发生的林木、林地所有权或者使用权争议。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25D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1.负责处理乡境内个人之间发生的林木、林地所有权或者使用权争议；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2.负责处理乡境内个人与单位之间发生的林木、林地所有权或者使用权争议。</w:t>
            </w:r>
          </w:p>
        </w:tc>
      </w:tr>
      <w:tr w14:paraId="750D9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652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8847">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DB3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BB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F4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2.提供生产建设项目清单，提供疑似违法违规项目及生产建设活动的基本信息；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3.配合开展水土保持生产建设项目日常监督检查；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4.配合完成流域规划、设计编制工作，提供需要治理的流域及基本的水土流失情况；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5.配合做好项目各阶段的沟通协调工作。</w:t>
            </w:r>
          </w:p>
        </w:tc>
      </w:tr>
      <w:tr w14:paraId="33B12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6F8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044">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65A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市生态环境局东洲区分局 </w:t>
            </w:r>
          </w:p>
          <w:p w14:paraId="1135275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2F8B40A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1A30F6E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1CD276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CA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生态环境局东洲区分局负责会同相关部门对水源保护区(含准保护区)开展风险隐患排查，组织编制水源保护区环境保护和污染防治规划，拟订饮用水水源保护区划定方案、编制水源地突发环境事件应急预案，组织开展水源保护区划定工作，完善保护区标志和隔离设施设置，制定水源地环境综合整治方案并组织实施，开展集中式饮用水水源地环境保护专项行动，处理水源地保护区发现的环境问题；一级保护区退耕补偿等环境保护方面的政策制定和咨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2.市公安局东洲分局负责建立水源交通管制制度和风险源管理制度，对故意损毁、盗窃水源相关设施设备的行为依法予以查处，会同生态环境、水行政主管部门开展专项执法；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3.市自然资源局东洲分局负责在国土空间规划中统筹安排水源保护及建设项目空间，并纳入国土空间规划“一张图”系统管理；负责饮用水水源涵养林等的保护和管理，加强对林业生产的监督管理；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4.区交通运输局负责在饮用水水源保护区内的区乡公路、省道、国道设置交通警示标志牌，在穿越饮用水水源保护区的交通道路设置减速装置、防撞护栏、事故导流槽、应急池，并加强管理；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5.区农业农村局负责水源保护区内的水土保持、河流水域岸线保护监督管理和小流域综合治理工作，加强水资源保护和水生态环境整治。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29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1.对饮用水水源保护区内的隔离防护设施、界线界桩、宣传牌等基础设施进行日常管护；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2.开展饮用水水源保护区的日常巡查，并做好记录，发现问题及时上报，并协助做好整治方案实施相关工作；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3.引导和督促村、居民委员会结合当地实际，在村规民约(居民公约)中规定村、居民保护饮用水水源的任务，落实保护措施；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4.配合做好一级保护区退耕补偿工作。</w:t>
            </w:r>
          </w:p>
        </w:tc>
      </w:tr>
      <w:tr w14:paraId="3B9871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52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8F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17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C9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1.负责生态环境问题的统筹协调和监督管理，牵头协调重特大环境污染事故和生态破坏事件的调查处理；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190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1.督促企业事业单位和其他生产经营者落实环境保护措施，发现环境违法问题及时报告；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2.协助妥善处置突发环境事件、排查环境违法信息和环境事故隐患。</w:t>
            </w:r>
          </w:p>
        </w:tc>
      </w:tr>
      <w:tr w14:paraId="56C818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9E3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2F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F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00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1.统一行使入河排污口污染排放监督管理和行政执法职责；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2.开展地表水环境隐患排查工作，保障国控断面稳定达标；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3.开展涉重金属污染企业隐患排查、整治工作；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4.开展固体废物污染排查、整治工作；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C2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1.协助开展入河排污口调查，发现问题线索及时上报；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2.配合开展辖区内河流环境隐患巡查，发现水环境污染问题及时上报；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3.协助调查重金属污染企业相关信息，发现问题及时上报；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4.发现固体废物污染问题及时上报；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5.做好噪声污染防治宣传工作。</w:t>
            </w:r>
          </w:p>
        </w:tc>
      </w:tr>
      <w:tr w14:paraId="42A5C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E7A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4D6">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788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市生态环境局东洲区分局 </w:t>
            </w:r>
          </w:p>
          <w:p w14:paraId="567D5AC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70FC73A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2AE7531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643D179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109439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5F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2.区发展改革局负责清洁能源高质量发展保障工作；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3.区住房城乡建设局负责建筑工程扬尘污染防治；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4.区农业农村局负责水利工程扬尘污染防治；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8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1.负责加强大气环境保护宣传，普及大气污染防治法律法规和科学知识；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2.对大气污染防治开展日常巡查；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3.协助开展大气污染物减排、机动车污染监督等工作；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4.及时制止、处置环境污染和生态破坏行为，及时上报涉嫌环境违法情况；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5.受理破坏大气环境投诉，调处环境初信初访和矛盾纠纷。</w:t>
            </w:r>
          </w:p>
        </w:tc>
      </w:tr>
      <w:tr w14:paraId="259E77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2D4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6F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7C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DD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1.负责病死畜禽和病害畜禽产品无害化处理的监督管理工作；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0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1.开展死亡畜禽收集、无害化处理政策宣传；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2.在乡镇负责本辖区公共场所和乡村发现的死亡畜禽收集、处理并溯源。</w:t>
            </w:r>
          </w:p>
        </w:tc>
      </w:tr>
      <w:tr w14:paraId="3C19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6AA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4D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F1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F6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1.负责对畜禽养殖污染防治情况进行监督检查；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A3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1.配合开展畜禽养殖监督检查，配合开展畜禽养殖问题排查整治；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2.负责对污染行为进行日常监管，对发现畜禽养殖环境污染行为及时制止，拒不整改的及时上报。</w:t>
            </w:r>
          </w:p>
        </w:tc>
      </w:tr>
      <w:tr w14:paraId="4C8BD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EB6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818D">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C69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ED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1.负责制定散煤治理工作方案并组织实施；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0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1.负责散煤治理政策的宣传、动员，对散煤使用情况进行摸排上报；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2.负责做好散煤替代设备的运行管理工作，开展日常巡查并报送检查台账。</w:t>
            </w:r>
          </w:p>
        </w:tc>
      </w:tr>
      <w:tr w14:paraId="713926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588AD">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七、城乡建设（4项）</w:t>
            </w:r>
          </w:p>
        </w:tc>
      </w:tr>
      <w:tr w14:paraId="3CE59E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153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B6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86A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3D1386E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36EB069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5A8EFEA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2840A53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198A9F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50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3.区应急局负责非煤矿山、危化和规上企业燃气安全综合监管工作；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4C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1.开展燃气安全宣传工作；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2.协调村（社区）和物业公司协助燃气经营企业入户安全检查，发现问题及时上报；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3.协调村（社区）配合工作专班成员单位到辖区企业开展燃气安全检查，发现问题及时上报；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4.协助做好燃气改造工程居民用户统计工作，做好矛盾调解工作；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5.督促属地餐饮单位负责人参加燃气安全培训。</w:t>
            </w:r>
          </w:p>
        </w:tc>
      </w:tr>
      <w:tr w14:paraId="0A10D4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679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4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100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93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1.落实农村危房改造政策；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2.做好复核审批，纳入危房改造工作范围；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3.组织对上报的房屋进行安全等级鉴定；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4.组织编制改造通用图集，加强改造过程中的指导；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5.申请农村危房改造区级配套补助资金，并向各乡镇（街道）拨付；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7.组织开展农村房屋安全隐患排查整治等工作；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5A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1.核实六类重点对象信息，初判房屋符合条件的，进行上报；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2.按照反馈情况上报危房改造计划，对区级审核符合条件的改造对象进行审批；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3.做好初步验收；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4.建立农村危房改造档案，一户一档；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5.提供改造对象补助资金拨付“一卡通”账号信息；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6.做好农村危房改造信息系统录入。</w:t>
            </w:r>
          </w:p>
        </w:tc>
      </w:tr>
      <w:tr w14:paraId="04E91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3E3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A4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CC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30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1.统筹做好危旧房、自建房监督指导工作；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2.协调、指导开展城市危旧房、自建房整治改造、安全鉴定等工作；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68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1.开展政策和安全知识宣传；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2.开展房屋检查和隐患排查工作，发现安全隐患及时上报，对危旧房用户进行劝导；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3.配合第三方做好危旧房等级、自建房安全的鉴定工作；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4.初审、上报危房改造申报材料，监测反馈改造进度；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5.开展数据摸排、汇总、填报，建立台账。</w:t>
            </w:r>
          </w:p>
        </w:tc>
      </w:tr>
      <w:tr w14:paraId="713CF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C83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DE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664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1AC7944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652E467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2CBABD7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1F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2.区卫生健康局负责对经许可的公共场所卫生条件不符合国家标准等相关问题进行处罚；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14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1.开展“门前三包”责任制宣传；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2.负责辖区内机关、企事业单位、沿街商户落实“门前三包”责任制的日常监管；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3.协调商户签订“门前三包”责任书；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4.对未落实“门前三包”的商户督促整改，对拒不整改的上报区住房城乡建设局。</w:t>
            </w:r>
          </w:p>
        </w:tc>
      </w:tr>
      <w:tr w14:paraId="2F2C04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B17C7">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八、文化和旅游（4项）</w:t>
            </w:r>
          </w:p>
        </w:tc>
      </w:tr>
      <w:tr w14:paraId="76FD55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792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04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BB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01F0C63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3717E8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E3A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2.区市场监管局负责对非法生产、销售卫星电视广播地面接收设施的单位依法实施处罚；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2A7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1.开展卫星电视广播地面接收设施管理政策法规宣传；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2.配合对安装和使用卫星电视广播地面接收设施用户开展排查，发现问题及时上报；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3.对非法安装、使用卫星电视广播地面接收设施的用户进行劝说。</w:t>
            </w:r>
          </w:p>
        </w:tc>
      </w:tr>
      <w:tr w14:paraId="1ED2D2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A3A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747">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1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3D7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1.统筹辖区内文物保护宣传工作；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81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3.做好文物安全日常巡查工作，发现问题及时上报。</w:t>
            </w:r>
          </w:p>
        </w:tc>
      </w:tr>
      <w:tr w14:paraId="1D918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D8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78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60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84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1.组织开展针对基层从业人员的业务培训；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2.组织开展非遗项目申报工作；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3.负责挖掘非遗资源工作；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8E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1.组织非遗传承人参加非遗专项培训；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2.摸排非物质文化遗产信息，按照非遗分类目录梳理上报；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3.提供非物质文化遗产保护项目和传承人线索，做好项目申报、传承保护等工作；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4.开展非物质文化遗产的展示、宣传活动。</w:t>
            </w:r>
          </w:p>
        </w:tc>
      </w:tr>
      <w:tr w14:paraId="25275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C6A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650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FF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A9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1.负责全民健身器材的日常监管和指导；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3B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1.统计上报需要新增、维修及更换的健身器材情况，协助村（社区）安装管理健身器材，做好健身器材资产管理；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2.宣传引导群众正确使用、文明使用健身器材。</w:t>
            </w:r>
          </w:p>
        </w:tc>
      </w:tr>
      <w:tr w14:paraId="48FCC9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3AA65">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九、应急管理及消防（8项）</w:t>
            </w:r>
          </w:p>
        </w:tc>
      </w:tr>
      <w:tr w14:paraId="555BFF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46B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73C3">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12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263B92C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4055FDB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515DCC9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727300E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343B7E0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10E5A2B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3E022B0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466C7EE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5123913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5CCBE44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563CD5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81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3.区工业和信息化局负责指导工业企业做好安全生产工作，监管民爆企业安全生产；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11.区卫生健康局负责全区卫生健康行业安全生产监督管理工作，负责生产安全事故应急救援中的医疗救护工作；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7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1.组织开展安全生产知识普及，按照综合应急预案组织开展演练；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3.安全生产事故发生后，迅速启动应急预案，并组织群众疏散撤离。</w:t>
            </w:r>
          </w:p>
        </w:tc>
      </w:tr>
      <w:tr w14:paraId="11EA09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BEB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78C8">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61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08E25B0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74B70D0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7C4D70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0D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16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1.按照本镇综合应急预案，开展消防演练；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2.对易发现、易处置的公共场所消防安全隐患开展日常排查，发现问题及时制止，并上报区消防救援大队；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3.发生火情及时组织群众疏散。</w:t>
            </w:r>
          </w:p>
        </w:tc>
      </w:tr>
      <w:tr w14:paraId="322CB7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45A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57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432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8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1.负责制定消防安全专项整治方案;                         2.对职责范围内监管单位遵守消防法律法规的情况依法进行监督检查；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D32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1.根据消防安全专项整治方案要求，对涉及镇内容开展工作；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2.收集专项整治相关基础信息台账数据；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3.配合开展专项整治联合执法和举报投诉核查；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4.根据消防部门反馈的火灾信息，掌握辖区内消防安全形势，做好防范宣传工作。</w:t>
            </w:r>
          </w:p>
        </w:tc>
      </w:tr>
      <w:tr w14:paraId="13A2E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497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98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F4C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E3D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1.组织和指导火灾现场扑救；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2.开展火灾事故调查工作；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54E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1.协助维护灭火救援现场秩序、引导灭火救援现场相关人员疏散、调集灭火救援物资；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2.协助提供、核对灭火救援现场相关信息；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3.协助看护火灾事故现场、调查火灾原因和统计火灾损失。</w:t>
            </w:r>
          </w:p>
        </w:tc>
      </w:tr>
      <w:tr w14:paraId="7361AD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6E4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95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816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1D7472D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5F18CA0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7157EB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1A7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1.区应急局指导森林草原火灾处置，统筹救援力量建设，组织、协调、指导相关部门开展森林草原防灭火工作；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07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1.制定森林草原防灭火应急预案，开展演练，做好值班值守；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2.划分网格，组建护林员队伍和防灭火力量，储备必要的灭火物资；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3.发现火情，立即上报火灾地点、火势大小以及是否有人员被困等信息；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4.在火势较小、保证安全的前提下，先行组织进行初期扑救。</w:t>
            </w:r>
          </w:p>
        </w:tc>
      </w:tr>
      <w:tr w14:paraId="0DAFCB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839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2B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9A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7018BD3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02C4395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02AA145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50DAFAF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315D605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7288EBD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150CF6B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3A1A2EA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4ED13EB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7D1005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4C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5.区民政局负责对符合条件的受灾群众给予临时救助；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FE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1.开展宣传教育，提升群众自救能力，制定应急预案和调度方案，建立辖区风险隐患点清单；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2.组建镇抢险救援力量，组织开展日常演练，做好人防、物防、技防等准备工作；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3.开展辖区内低洼易涝点、江河堤防、山塘水库、山洪和地质灾害危险区等各类风险隐患点巡查巡护、隐患排查；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r w14:paraId="62494A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A33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37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A46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0202094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4ECBAF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54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A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1.统计无物业小区电动自行车数量，选择充电设施（增加）安装点位；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2.组织召开业主大会或业主委员会征求业主意见并联系业主委员会和第三方安装企业签订安装协议；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3.开展电动自行车使用、停放、充电安全宣传工作；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4.统计设备的基础数据、设施情况并上报区住房城乡建设局；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5.督促网格员开展电动自行车入户、飞线充电隐患排查，对隐患行为人进行劝解，对拒不改正的及时上报；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6.协助上级部门督促有关单位及个人履行电动自行车消防安全责任。</w:t>
            </w:r>
          </w:p>
        </w:tc>
      </w:tr>
      <w:tr w14:paraId="62072B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F4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E3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90F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17C313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2D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09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1.开展烟花爆竹安全管理法律法规宣传；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2.发现烟花爆竹非法经营行为，立即劝导制止并上报；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3.对在禁放区内燃放烟花爆竹行为进行劝导。</w:t>
            </w:r>
          </w:p>
        </w:tc>
      </w:tr>
    </w:tbl>
    <w:p w14:paraId="480F7CD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2175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539663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1FB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B7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A74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798AB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2501F">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一、民生服务（15项）</w:t>
            </w:r>
          </w:p>
        </w:tc>
      </w:tr>
      <w:tr w14:paraId="1056CF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989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66A">
            <w:pPr>
              <w:kinsoku/>
              <w:textAlignment w:val="auto"/>
              <w:rPr>
                <w:rFonts w:hint="eastAsia" w:ascii="Times New Roman" w:hAnsi="方正公文仿宋" w:eastAsia="方正公文仿宋"/>
              </w:rPr>
            </w:pPr>
            <w:r>
              <w:rPr>
                <w:rFonts w:hint="eastAsia" w:ascii="Times New Roman" w:hAnsi="方正公文仿宋" w:eastAsia="方正公文仿宋"/>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54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1.定期开展摸底排查；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2.确定拟清理整治的不规范地名清单，并予以公示；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3.对不规范地名进行更名或取消，再次进行公示并备案。</w:t>
            </w:r>
          </w:p>
        </w:tc>
      </w:tr>
      <w:tr w14:paraId="56C08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13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9CF2">
            <w:pPr>
              <w:kinsoku/>
              <w:textAlignment w:val="auto"/>
              <w:rPr>
                <w:rFonts w:hint="eastAsia" w:ascii="Times New Roman" w:hAnsi="方正公文仿宋" w:eastAsia="方正公文仿宋"/>
              </w:rPr>
            </w:pPr>
            <w:r>
              <w:rPr>
                <w:rFonts w:hint="eastAsia" w:ascii="Times New Roman" w:hAnsi="方正公文仿宋" w:eastAsia="方正公文仿宋"/>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A6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阶段性工作已完成，不再开展此项工作。</w:t>
            </w:r>
          </w:p>
        </w:tc>
      </w:tr>
      <w:tr w14:paraId="121A1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8E7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D3D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38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5A0ED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42B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81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A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1.通过核查保障对象人员变化情况来确定追缴对象‌，确认违规领取行为，收集违规领取人员信息，核算违规领取时间及金额；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2.下发并送达追缴通知，进行资金追缴；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3.追回资金按程序上缴财政专户。</w:t>
            </w:r>
          </w:p>
        </w:tc>
      </w:tr>
      <w:tr w14:paraId="340AB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6DD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920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5C6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1.根据群众举报、纪检等部门提供的线索进行核查；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2.确定超领、冒领对象信息及超领、冒领金额；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3.依法依规追回超领、冒领资金，并按程序上缴财政国库。</w:t>
            </w:r>
          </w:p>
        </w:tc>
      </w:tr>
      <w:tr w14:paraId="7ADA5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1A2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41E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1E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1.根据已婚育龄夫妻数、需求数等情况，到市级部门领取药具；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2.实行专库管理，建立信息化管理制度，记录验收情况，及时处理不合格药具和临期药具；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3.合理布局发放网点，宣传免费避孕药具政策，通过定点领取、自助发放机及线上申请等途径拓宽领取渠道，并提供服务指导。</w:t>
            </w:r>
          </w:p>
        </w:tc>
      </w:tr>
      <w:tr w14:paraId="60871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808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E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A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1.制定计划生育纪念日、会员日服务活动方案，并组织实施；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2.撰写活动总结，填写信息统计表。</w:t>
            </w:r>
          </w:p>
        </w:tc>
      </w:tr>
      <w:tr w14:paraId="7BA36F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417">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A63">
            <w:pPr>
              <w:kinsoku/>
              <w:textAlignment w:val="auto"/>
              <w:rPr>
                <w:rFonts w:hint="eastAsia" w:ascii="Times New Roman" w:hAnsi="方正公文仿宋" w:eastAsia="方正公文仿宋"/>
              </w:rPr>
            </w:pPr>
            <w:r>
              <w:rPr>
                <w:rFonts w:hint="eastAsia" w:ascii="Times New Roman" w:hAnsi="方正公文仿宋" w:eastAsia="方正公文仿宋"/>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0E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根据优化生育政策要求，不再开展此项工作。</w:t>
            </w:r>
          </w:p>
        </w:tc>
      </w:tr>
      <w:tr w14:paraId="36C45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3827">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0F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36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2677A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CD0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38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8D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1.负责对乡街上报的材料进行审核，确认当年扶助对象名单及扶助金额；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2.及时组织各乡街将确认的新增对象和退出对象信息录入计划生育家庭扶助保障信息系统；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3.审批汇总资金数目，做好资金发放。</w:t>
            </w:r>
          </w:p>
        </w:tc>
      </w:tr>
      <w:tr w14:paraId="226108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F3C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830">
            <w:pPr>
              <w:kinsoku/>
              <w:textAlignment w:val="auto"/>
              <w:rPr>
                <w:rFonts w:hint="eastAsia" w:ascii="Times New Roman" w:hAnsi="方正公文仿宋" w:eastAsia="方正公文仿宋"/>
              </w:rPr>
            </w:pPr>
            <w:r>
              <w:rPr>
                <w:rFonts w:hint="eastAsia" w:ascii="Times New Roman" w:hAnsi="方正公文仿宋" w:eastAsia="方正公文仿宋"/>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85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1.对申报就业帮扶培训人员进行审核；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2.组织符合报名条件人员到定点机构参加就业帮扶培训。</w:t>
            </w:r>
          </w:p>
        </w:tc>
      </w:tr>
      <w:tr w14:paraId="47F25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474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0A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CC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1.负责对辖区内申领灵活就业人员社保补贴人员进行材料审核；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3.对公示无异议的上报上级部门。</w:t>
            </w:r>
          </w:p>
        </w:tc>
      </w:tr>
      <w:tr w14:paraId="29CF0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1A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9EF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24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1.做好与上级部门工作对接，接收上级反馈数据包；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2.对数据进行核查，了解高校毕业生就业情况；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3.在平台系统中填报信息，通过平台系统逐层将数据情况上报上级部门。</w:t>
            </w:r>
          </w:p>
        </w:tc>
      </w:tr>
      <w:tr w14:paraId="0847E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FF9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FA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ED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1.查询税务、市场监管等部门提供的企业、人员信息；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2.通过辽宁省就业服务管理信息系统查询；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3.做好信息统计工作。</w:t>
            </w:r>
          </w:p>
        </w:tc>
      </w:tr>
      <w:tr w14:paraId="1EC22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848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883B">
            <w:pPr>
              <w:kinsoku/>
              <w:textAlignment w:val="auto"/>
              <w:rPr>
                <w:rFonts w:hint="eastAsia" w:ascii="Times New Roman" w:hAnsi="方正公文仿宋" w:eastAsia="方正公文仿宋"/>
              </w:rPr>
            </w:pPr>
            <w:r>
              <w:rPr>
                <w:rFonts w:hint="eastAsia" w:ascii="Times New Roman" w:hAnsi="方正公文仿宋" w:eastAsia="方正公文仿宋"/>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15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承接部门：市公安局交通警察支队车辆管理所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1.对申请人提交的注册登记申请表、身份证件、购车发票、出厂合格证进行审核；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2.对车辆现场审核校验；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3.审核通过的，由市公安局交通警察支队车辆管理所办理发放电动自行车号牌和电子行驶证。</w:t>
            </w:r>
          </w:p>
        </w:tc>
      </w:tr>
      <w:tr w14:paraId="76D800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40BDE">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二、平安法治（1项）</w:t>
            </w:r>
          </w:p>
        </w:tc>
      </w:tr>
      <w:tr w14:paraId="37243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67D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D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B8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根据《中华人民共和国法律援助法》相关规定，不再开展此项工作。</w:t>
            </w:r>
          </w:p>
        </w:tc>
      </w:tr>
      <w:tr w14:paraId="394055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EBEF4">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三、乡村振兴（4项）</w:t>
            </w:r>
          </w:p>
        </w:tc>
      </w:tr>
      <w:tr w14:paraId="7F17D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5F2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07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950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1.开展农业机械安全生产隐患排查，并监督整改；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2.对全区拖拉机、联合收割机进行登记、发放牌照，开展年度检验工作。</w:t>
            </w:r>
          </w:p>
        </w:tc>
      </w:tr>
      <w:tr w14:paraId="73D4B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D0C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23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1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1.根据群众举报、常规巡查等方式发现的线索进行调查核实；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2.组织收集相关水域发现的死亡畜禽；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3.对收集的死亡畜禽按规定进行无害化处理。</w:t>
            </w:r>
          </w:p>
        </w:tc>
      </w:tr>
      <w:tr w14:paraId="5C5D2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600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53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3B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1.开展科普宣传、教育培训，提高全社会防范外侵物种的意识和参与防治的积极性；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2.在农田生态系统开展主要危害性外侵物种调查监测，分析发生趋势，发布预警预报；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3.在外侵物种集中分布区域，稳妥开展集中灭除，遏制其扩散蔓延。</w:t>
            </w:r>
          </w:p>
        </w:tc>
      </w:tr>
      <w:tr w14:paraId="0FE18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491E">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FF28">
            <w:pPr>
              <w:kinsoku/>
              <w:textAlignment w:val="auto"/>
              <w:rPr>
                <w:rFonts w:hint="eastAsia" w:ascii="Times New Roman" w:hAnsi="方正公文仿宋" w:eastAsia="方正公文仿宋"/>
              </w:rPr>
            </w:pPr>
            <w:r>
              <w:rPr>
                <w:rFonts w:hint="eastAsia" w:ascii="Times New Roman" w:hAnsi="方正公文仿宋" w:eastAsia="方正公文仿宋"/>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73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1.规划踏查路线，明确时间选择；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2.做好数据采集，使用APP等记录物种名称、寄主植物等信息，拍摄高清照片；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3.将采集的信息上报市农业农村局。</w:t>
            </w:r>
          </w:p>
        </w:tc>
      </w:tr>
      <w:tr w14:paraId="6F9BE7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65C9D">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四、生态环保（4项）</w:t>
            </w:r>
          </w:p>
        </w:tc>
      </w:tr>
      <w:tr w14:paraId="33C920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709E">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4792">
            <w:pPr>
              <w:kinsoku/>
              <w:textAlignment w:val="auto"/>
              <w:rPr>
                <w:rFonts w:hint="eastAsia" w:ascii="Times New Roman" w:hAnsi="方正公文仿宋" w:eastAsia="方正公文仿宋"/>
              </w:rPr>
            </w:pPr>
            <w:r>
              <w:rPr>
                <w:rFonts w:hint="eastAsia" w:ascii="Times New Roman" w:hAnsi="方正公文仿宋" w:eastAsia="方正公文仿宋"/>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4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1.组建流调工作队伍；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2.定期开展一次流行病学调查；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3.进行信息统计并上报市动物疫病防控中心。</w:t>
            </w:r>
          </w:p>
        </w:tc>
      </w:tr>
      <w:tr w14:paraId="131E9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43F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58F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DE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1.编制林业有害生物防治发展规划，完善监测预警机制；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2.开展有害生物传播扩散源头管理，进行产地检疫和监管，强化事中和事后监管；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3.建设应急防治指挥系统，配备应急防治设备、药剂储备；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4.对林农开展林业有害生物防治和日常生产进行技术指导。</w:t>
            </w:r>
          </w:p>
        </w:tc>
      </w:tr>
      <w:tr w14:paraId="77EEF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C9B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9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E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1.对卫片航拍、群众举报、公安移交、日常巡查发现的问题线索进行核查；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2.受理辖区内破坏森林资源案件，并组织技术鉴定；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3.对监督检查地块开展“回头看”工作，督促整改存在的问题。</w:t>
            </w:r>
          </w:p>
        </w:tc>
      </w:tr>
      <w:tr w14:paraId="380D2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1CB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65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7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1.造成林地毁坏的，责令停止违法行为，限期恢复植被和林业生产条件，依法依规进行罚款;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05154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757EE">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五、文化和旅游（1项）</w:t>
            </w:r>
          </w:p>
        </w:tc>
      </w:tr>
      <w:tr w14:paraId="636B4F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438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1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2C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承接部门：区文化旅游和广电局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1.对气功站点场地进行现场勘查，确定场所管理者是否同意使用；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2.对负责人合法身份、社会体育指导员或教练员资格进行核查；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3.做出批准或不批准的决定，并向获得批准的站点颁发统一格式的证书，并组织年检。</w:t>
            </w:r>
          </w:p>
        </w:tc>
      </w:tr>
      <w:tr w14:paraId="2B5DAD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9EB89">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六、应急管理及消防（2项）</w:t>
            </w:r>
          </w:p>
        </w:tc>
      </w:tr>
      <w:tr w14:paraId="1A651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339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576">
            <w:pPr>
              <w:kinsoku/>
              <w:textAlignment w:val="auto"/>
              <w:rPr>
                <w:rFonts w:hint="eastAsia" w:ascii="Times New Roman" w:hAnsi="方正公文仿宋" w:eastAsia="方正公文仿宋"/>
              </w:rPr>
            </w:pPr>
            <w:r>
              <w:rPr>
                <w:rFonts w:hint="eastAsia" w:ascii="Times New Roman" w:hAnsi="方正公文仿宋" w:eastAsia="方正公文仿宋"/>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5A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1.做好对大型商业综合体微型消防站建立的指导工作；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2.每年对微型消防站人员开展一次业务技能培训；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3.每年对微型消防站建立健全日常值班备勤、消防安全管理等工作进行检查。</w:t>
            </w:r>
          </w:p>
        </w:tc>
      </w:tr>
      <w:tr w14:paraId="337DD4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AA7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AF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4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承接部门：区市场监管局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1.定期对辖区内大型游乐设施、压力容器等特种设备进行检查；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2.对特种设备的使用登记证、检验报告、管理制度进行检查；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3.对发现问题督促责任单位整改。</w:t>
            </w:r>
          </w:p>
        </w:tc>
      </w:tr>
    </w:tbl>
    <w:p w14:paraId="7D4DBAAA">
      <w:pPr>
        <w:pStyle w:val="3"/>
        <w:spacing w:before="0" w:after="0" w:line="240" w:lineRule="auto"/>
        <w:jc w:val="center"/>
        <w:rPr>
          <w:rFonts w:ascii="Times New Roman" w:hAnsi="Times New Roman" w:eastAsia="方正小标宋_GBK" w:cs="Times New Roman"/>
          <w:color w:val="auto"/>
          <w:spacing w:val="7"/>
          <w:lang w:eastAsia="zh-CN"/>
        </w:rPr>
      </w:pPr>
    </w:p>
    <w:p w14:paraId="29FF043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0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EC5E">
    <w:pPr>
      <w:pStyle w:val="5"/>
      <w:ind w:right="360" w:firstLine="360"/>
      <w:rPr>
        <w:rFonts w:hint="eastAsia"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E1DD2F7">
                          <w:pPr>
                            <w:pStyle w:val="5"/>
                            <w:rPr>
                              <w:rStyle w:val="10"/>
                              <w:rFonts w:hint="eastAsia"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E1DD2F7">
                    <w:pPr>
                      <w:pStyle w:val="5"/>
                      <w:rPr>
                        <w:rStyle w:val="10"/>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EC1D">
    <w:pPr>
      <w:pStyle w:val="5"/>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5273D6"/>
    <w:multiLevelType w:val="singleLevel"/>
    <w:tmpl w:val="7E5273D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47DAD"/>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5298"/>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94938"/>
    <w:rsid w:val="00DA62D8"/>
    <w:rsid w:val="00DA70AC"/>
    <w:rsid w:val="00DE5D96"/>
    <w:rsid w:val="00E04FAF"/>
    <w:rsid w:val="00E22E8D"/>
    <w:rsid w:val="00E30699"/>
    <w:rsid w:val="00E34FB1"/>
    <w:rsid w:val="00E37CBB"/>
    <w:rsid w:val="00E56BCC"/>
    <w:rsid w:val="00EC1565"/>
    <w:rsid w:val="00F24092"/>
    <w:rsid w:val="00F325D8"/>
    <w:rsid w:val="00F37E44"/>
    <w:rsid w:val="00F417B3"/>
    <w:rsid w:val="00FA2D9F"/>
    <w:rsid w:val="00FA6C61"/>
    <w:rsid w:val="00FC2FBD"/>
    <w:rsid w:val="00FD6B5A"/>
    <w:rsid w:val="368A3049"/>
    <w:rsid w:val="63B2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Template>
  <Pages>53</Pages>
  <Words>81</Words>
  <Characters>86</Characters>
  <Lines>1330</Lines>
  <Paragraphs>878</Paragraphs>
  <TotalTime>0</TotalTime>
  <ScaleCrop>false</ScaleCrop>
  <LinksUpToDate>false</LinksUpToDate>
  <CharactersWithSpaces>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2025-07-02T07:20:48Z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C472774711064908B0B3EE9A3EE9755C_12</vt:lpwstr>
  </property>
</Properties>
</file>